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huluc_1"/>
      <w:bookmarkStart w:id="1" w:name="_GoBack"/>
      <w:r w:rsidRPr="00BE4FC3">
        <w:rPr>
          <w:rFonts w:ascii="Times New Roman" w:eastAsia="Times New Roman" w:hAnsi="Times New Roman" w:cs="Times New Roman"/>
          <w:b/>
          <w:bCs/>
          <w:color w:val="000000"/>
          <w:sz w:val="26"/>
          <w:szCs w:val="26"/>
        </w:rPr>
        <w:t>PHỤ LỤC I</w:t>
      </w:r>
      <w:bookmarkEnd w:id="0"/>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2" w:name="chuong_phuluc_1_name"/>
      <w:r w:rsidRPr="00BE4FC3">
        <w:rPr>
          <w:rFonts w:ascii="Times New Roman" w:eastAsia="Times New Roman" w:hAnsi="Times New Roman" w:cs="Times New Roman"/>
          <w:color w:val="000000"/>
          <w:sz w:val="26"/>
          <w:szCs w:val="26"/>
        </w:rPr>
        <w:t>DANH MỤC CÁC DỰ ÁN THUỘC LĨNH VỰC CÔNG NGHỆ CAO ĐƯỢC HỖ TRỢ LÃI SUẤT THEO CHƯƠNG TRÌNH KÍCH CẦU ĐẦU TƯ</w:t>
      </w:r>
      <w:bookmarkEnd w:id="2"/>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Các Dự án đầu tư xây dựng mới, cải tạo mở rộng, đầu tư mua sắm trang thiết bị được ngân sách của Thành phố hỗ tr</w:t>
      </w:r>
      <w:r w:rsidRPr="00BE4FC3">
        <w:rPr>
          <w:rFonts w:ascii="Times New Roman" w:eastAsia="Times New Roman" w:hAnsi="Times New Roman" w:cs="Times New Roman"/>
          <w:b/>
          <w:bCs/>
          <w:color w:val="000000"/>
          <w:sz w:val="26"/>
          <w:szCs w:val="26"/>
        </w:rPr>
        <w:t>ợ </w:t>
      </w:r>
      <w:r w:rsidRPr="00BE4FC3">
        <w:rPr>
          <w:rFonts w:ascii="Times New Roman" w:eastAsia="Times New Roman" w:hAnsi="Times New Roman" w:cs="Times New Roman"/>
          <w:b/>
          <w:bCs/>
          <w:color w:val="000000"/>
          <w:sz w:val="26"/>
          <w:szCs w:val="26"/>
          <w:lang w:val="vi-VN"/>
        </w:rPr>
        <w:t>toàn bộ lãi suất: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Các dự án đầu tư sản xuất phù hợp với Danh mục công nghệ cao, sản phẩm công nghệ cao theo các quy định hiện hành.</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Các dự án đầu tư nghiên cứu, phát triển (R&amp;D); ứng dụng kết quả nghiên cứu và phát triển công nghệ; chuyển giao công nghệ; phòng thí nghiệm; đo ki</w:t>
      </w:r>
      <w:r w:rsidRPr="00BE4FC3">
        <w:rPr>
          <w:rFonts w:ascii="Times New Roman" w:eastAsia="Times New Roman" w:hAnsi="Times New Roman" w:cs="Times New Roman"/>
          <w:color w:val="000000"/>
          <w:sz w:val="26"/>
          <w:szCs w:val="26"/>
        </w:rPr>
        <w:t>ể</w:t>
      </w:r>
      <w:r w:rsidRPr="00BE4FC3">
        <w:rPr>
          <w:rFonts w:ascii="Times New Roman" w:eastAsia="Times New Roman" w:hAnsi="Times New Roman" w:cs="Times New Roman"/>
          <w:color w:val="000000"/>
          <w:sz w:val="26"/>
          <w:szCs w:val="26"/>
          <w:lang w:val="vi-VN"/>
        </w:rPr>
        <w:t>m các sản phẩm công nghệ cao.</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Các dự án đầu tư đặc thù vào Khu Công nghệ cao Thành phố theo chỉ đạo của Ủy ban nhân dân Thành phố.</w:t>
      </w:r>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3" w:name="chuong_phuluc_2"/>
      <w:r w:rsidRPr="00BE4FC3">
        <w:rPr>
          <w:rFonts w:ascii="Times New Roman" w:eastAsia="Times New Roman" w:hAnsi="Times New Roman" w:cs="Times New Roman"/>
          <w:b/>
          <w:bCs/>
          <w:color w:val="000000"/>
          <w:sz w:val="26"/>
          <w:szCs w:val="26"/>
        </w:rPr>
        <w:t>PHỤ LỤC II</w:t>
      </w:r>
      <w:bookmarkEnd w:id="3"/>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4" w:name="chuong_phuluc_2_name"/>
      <w:r w:rsidRPr="00BE4FC3">
        <w:rPr>
          <w:rFonts w:ascii="Times New Roman" w:eastAsia="Times New Roman" w:hAnsi="Times New Roman" w:cs="Times New Roman"/>
          <w:color w:val="000000"/>
          <w:sz w:val="26"/>
          <w:szCs w:val="26"/>
        </w:rPr>
        <w:t>DANH MỤC CÁC DỰ ÁN THUỘC LĨNH VỰC CÔNG NGHIỆP VÀ CÔNG NGHIỆP HỖ TRỢ ĐƯỢC HỖ TRỢ LÃI SUẤT THEO CHƯƠNG TRÌNH KÍCH CẦU ĐẦU TƯ</w:t>
      </w:r>
      <w:bookmarkEnd w:id="4"/>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I. </w:t>
      </w:r>
      <w:r w:rsidRPr="00BE4FC3">
        <w:rPr>
          <w:rFonts w:ascii="Times New Roman" w:eastAsia="Times New Roman" w:hAnsi="Times New Roman" w:cs="Times New Roman"/>
          <w:b/>
          <w:bCs/>
          <w:color w:val="000000"/>
          <w:sz w:val="26"/>
          <w:szCs w:val="26"/>
          <w:lang w:val="vi-VN"/>
        </w:rPr>
        <w:t>Các Dự án đầu tư xây dựng mới, cải tạo mở rộng, đầu tư mua sắm trang thiết bị có công nghệ hiện đại, kỹ thuật cao được ngân sách của Thành phố hỗ tr</w:t>
      </w:r>
      <w:r w:rsidRPr="00BE4FC3">
        <w:rPr>
          <w:rFonts w:ascii="Times New Roman" w:eastAsia="Times New Roman" w:hAnsi="Times New Roman" w:cs="Times New Roman"/>
          <w:b/>
          <w:bCs/>
          <w:color w:val="000000"/>
          <w:sz w:val="26"/>
          <w:szCs w:val="26"/>
        </w:rPr>
        <w:t>ợ </w:t>
      </w:r>
      <w:r w:rsidRPr="00BE4FC3">
        <w:rPr>
          <w:rFonts w:ascii="Times New Roman" w:eastAsia="Times New Roman" w:hAnsi="Times New Roman" w:cs="Times New Roman"/>
          <w:b/>
          <w:bCs/>
          <w:color w:val="000000"/>
          <w:sz w:val="26"/>
          <w:szCs w:val="26"/>
          <w:lang w:val="vi-VN"/>
        </w:rPr>
        <w:t>toàn bộ lãi suất: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Các dự án đầu tư phát triển sản xuất các sản phẩm công nghiệp và công nghiệp hỗ trợ thuộc bốn ngành công nghiệp trọng yếu và hai ngành công nghiệp truyền thống theo danh mục cụ thể như sau: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28"/>
        <w:gridCol w:w="7097"/>
      </w:tblGrid>
      <w:tr w:rsidR="00BE4FC3" w:rsidRPr="00BE4FC3" w:rsidTr="00BE4FC3">
        <w:trPr>
          <w:tblCellSpacing w:w="0" w:type="dxa"/>
        </w:trPr>
        <w:tc>
          <w:tcPr>
            <w:tcW w:w="14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NH</w:t>
            </w:r>
            <w:r w:rsidRPr="00BE4FC3">
              <w:rPr>
                <w:rFonts w:ascii="Times New Roman" w:eastAsia="Times New Roman" w:hAnsi="Times New Roman" w:cs="Times New Roman"/>
                <w:color w:val="000000"/>
                <w:sz w:val="26"/>
                <w:szCs w:val="26"/>
              </w:rPr>
              <w:t>Ó</w:t>
            </w:r>
            <w:r w:rsidRPr="00BE4FC3">
              <w:rPr>
                <w:rFonts w:ascii="Times New Roman" w:eastAsia="Times New Roman" w:hAnsi="Times New Roman" w:cs="Times New Roman"/>
                <w:color w:val="000000"/>
                <w:sz w:val="26"/>
                <w:szCs w:val="26"/>
                <w:lang w:val="vi-VN"/>
              </w:rPr>
              <w:t>M NGÀNH</w:t>
            </w:r>
          </w:p>
        </w:tc>
        <w:tc>
          <w:tcPr>
            <w:tcW w:w="70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SẢN PH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M</w:t>
            </w:r>
          </w:p>
        </w:tc>
      </w:tr>
      <w:tr w:rsidR="00BE4FC3" w:rsidRPr="00BE4FC3" w:rsidTr="00BE4FC3">
        <w:trPr>
          <w:tblCellSpacing w:w="0" w:type="dxa"/>
        </w:trPr>
        <w:tc>
          <w:tcPr>
            <w:tcW w:w="1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Ngành Cơ khí</w:t>
            </w:r>
          </w:p>
        </w:tc>
        <w:tc>
          <w:tcPr>
            <w:tcW w:w="7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Các loại máy nông - lâm - ngư nghiệp: máy canh tác; máy thu hoạch; máy bảo quản; máy chế biến sản ph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m; dây chuy</w:t>
            </w:r>
            <w:r w:rsidRPr="00BE4FC3">
              <w:rPr>
                <w:rFonts w:ascii="Times New Roman" w:eastAsia="Times New Roman" w:hAnsi="Times New Roman" w:cs="Times New Roman"/>
                <w:color w:val="000000"/>
                <w:sz w:val="26"/>
                <w:szCs w:val="26"/>
              </w:rPr>
              <w:t>ề</w:t>
            </w:r>
            <w:r w:rsidRPr="00BE4FC3">
              <w:rPr>
                <w:rFonts w:ascii="Times New Roman" w:eastAsia="Times New Roman" w:hAnsi="Times New Roman" w:cs="Times New Roman"/>
                <w:color w:val="000000"/>
                <w:sz w:val="26"/>
                <w:szCs w:val="26"/>
                <w:lang w:val="vi-VN"/>
              </w:rPr>
              <w:t>n giết m</w:t>
            </w:r>
            <w:r w:rsidRPr="00BE4FC3">
              <w:rPr>
                <w:rFonts w:ascii="Times New Roman" w:eastAsia="Times New Roman" w:hAnsi="Times New Roman" w:cs="Times New Roman"/>
                <w:color w:val="000000"/>
                <w:sz w:val="26"/>
                <w:szCs w:val="26"/>
              </w:rPr>
              <w:t>ổ </w:t>
            </w:r>
            <w:r w:rsidRPr="00BE4FC3">
              <w:rPr>
                <w:rFonts w:ascii="Times New Roman" w:eastAsia="Times New Roman" w:hAnsi="Times New Roman" w:cs="Times New Roman"/>
                <w:color w:val="000000"/>
                <w:sz w:val="26"/>
                <w:szCs w:val="26"/>
                <w:lang w:val="vi-VN"/>
              </w:rPr>
              <w:t>gia súc, gia cầm tự động.</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Thiết bị ly tâm tách khuẩn; thiết bị vô trùng và tiệt trùng; </w:t>
            </w:r>
            <w:r w:rsidRPr="00BE4FC3">
              <w:rPr>
                <w:rFonts w:ascii="Times New Roman" w:eastAsia="Times New Roman" w:hAnsi="Times New Roman" w:cs="Times New Roman"/>
                <w:color w:val="000000"/>
                <w:sz w:val="26"/>
                <w:szCs w:val="26"/>
              </w:rPr>
              <w:t>t</w:t>
            </w:r>
            <w:r w:rsidRPr="00BE4FC3">
              <w:rPr>
                <w:rFonts w:ascii="Times New Roman" w:eastAsia="Times New Roman" w:hAnsi="Times New Roman" w:cs="Times New Roman"/>
                <w:color w:val="000000"/>
                <w:sz w:val="26"/>
                <w:szCs w:val="26"/>
                <w:lang w:val="vi-VN"/>
              </w:rPr>
              <w:t>hiết bị diệt khuẩn U</w:t>
            </w:r>
            <w:r w:rsidRPr="00BE4FC3">
              <w:rPr>
                <w:rFonts w:ascii="Times New Roman" w:eastAsia="Times New Roman" w:hAnsi="Times New Roman" w:cs="Times New Roman"/>
                <w:color w:val="000000"/>
                <w:sz w:val="26"/>
                <w:szCs w:val="26"/>
              </w:rPr>
              <w:t>V</w:t>
            </w:r>
            <w:r w:rsidRPr="00BE4FC3">
              <w:rPr>
                <w:rFonts w:ascii="Times New Roman" w:eastAsia="Times New Roman" w:hAnsi="Times New Roman" w:cs="Times New Roman"/>
                <w:color w:val="000000"/>
                <w:sz w:val="26"/>
                <w:szCs w:val="26"/>
                <w:lang w:val="vi-VN"/>
              </w:rPr>
              <w:t>(tia cực tím); thiết bị trao đổi ion; thiết bị lọc than hoạt t</w:t>
            </w:r>
            <w:r w:rsidRPr="00BE4FC3">
              <w:rPr>
                <w:rFonts w:ascii="Times New Roman" w:eastAsia="Times New Roman" w:hAnsi="Times New Roman" w:cs="Times New Roman"/>
                <w:color w:val="000000"/>
                <w:sz w:val="26"/>
                <w:szCs w:val="26"/>
              </w:rPr>
              <w:t>í</w:t>
            </w:r>
            <w:r w:rsidRPr="00BE4FC3">
              <w:rPr>
                <w:rFonts w:ascii="Times New Roman" w:eastAsia="Times New Roman" w:hAnsi="Times New Roman" w:cs="Times New Roman"/>
                <w:color w:val="000000"/>
                <w:sz w:val="26"/>
                <w:szCs w:val="26"/>
                <w:lang w:val="vi-VN"/>
              </w:rPr>
              <w:t>nh; thiết bị lọc thẩm thấu ngược.</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Các máy chiết rót, máy đóng gói, máy dán nắp và máy ghép mí lon theo công nghệ tự động; dây chuyền băng tải tự động.</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4. </w:t>
            </w:r>
            <w:r w:rsidRPr="00BE4FC3">
              <w:rPr>
                <w:rFonts w:ascii="Times New Roman" w:eastAsia="Times New Roman" w:hAnsi="Times New Roman" w:cs="Times New Roman"/>
                <w:color w:val="000000"/>
                <w:sz w:val="26"/>
                <w:szCs w:val="26"/>
                <w:lang w:val="vi-VN"/>
              </w:rPr>
              <w:t>Máy dệt, máy may, máy thêu công nghiệp; máy làm khuy, máy đóng nút ứng dụng công nghệ tự động.</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5. </w:t>
            </w:r>
            <w:r w:rsidRPr="00BE4FC3">
              <w:rPr>
                <w:rFonts w:ascii="Times New Roman" w:eastAsia="Times New Roman" w:hAnsi="Times New Roman" w:cs="Times New Roman"/>
                <w:color w:val="000000"/>
                <w:sz w:val="26"/>
                <w:szCs w:val="26"/>
                <w:lang w:val="vi-VN"/>
              </w:rPr>
              <w:t>Thiết bị đóng ngắt điện 15kV/100A trở lên; dây cáp điện 15kV trở lên; thiết bị đấu nối cáp 15kV trở lên; thiết bị chiếu sáng tiết kiệm năng lượng; máy phát điện, máy biến thế </w:t>
            </w:r>
            <w:r w:rsidRPr="00BE4FC3">
              <w:rPr>
                <w:rFonts w:ascii="Times New Roman" w:eastAsia="Times New Roman" w:hAnsi="Times New Roman" w:cs="Times New Roman"/>
                <w:color w:val="000000"/>
                <w:sz w:val="26"/>
                <w:szCs w:val="26"/>
              </w:rPr>
              <w:t>110</w:t>
            </w:r>
            <w:r w:rsidRPr="00BE4FC3">
              <w:rPr>
                <w:rFonts w:ascii="Times New Roman" w:eastAsia="Times New Roman" w:hAnsi="Times New Roman" w:cs="Times New Roman"/>
                <w:color w:val="000000"/>
                <w:sz w:val="26"/>
                <w:szCs w:val="26"/>
                <w:lang w:val="vi-VN"/>
              </w:rPr>
              <w:t>kV trở lên.</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6. </w:t>
            </w:r>
            <w:r w:rsidRPr="00BE4FC3">
              <w:rPr>
                <w:rFonts w:ascii="Times New Roman" w:eastAsia="Times New Roman" w:hAnsi="Times New Roman" w:cs="Times New Roman"/>
                <w:color w:val="000000"/>
                <w:sz w:val="26"/>
                <w:szCs w:val="26"/>
                <w:lang w:val="vi-VN"/>
              </w:rPr>
              <w:t>Hệ thống điều khiển tự động; thiết bị nhiệt, lạnh sử dụng trong công nghiệp chế biến; thiết bị phân phối điện.</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7. </w:t>
            </w:r>
            <w:r w:rsidRPr="00BE4FC3">
              <w:rPr>
                <w:rFonts w:ascii="Times New Roman" w:eastAsia="Times New Roman" w:hAnsi="Times New Roman" w:cs="Times New Roman"/>
                <w:color w:val="000000"/>
                <w:sz w:val="26"/>
                <w:szCs w:val="26"/>
                <w:lang w:val="vi-VN"/>
              </w:rPr>
              <w:t>L</w:t>
            </w:r>
            <w:r w:rsidRPr="00BE4FC3">
              <w:rPr>
                <w:rFonts w:ascii="Times New Roman" w:eastAsia="Times New Roman" w:hAnsi="Times New Roman" w:cs="Times New Roman"/>
                <w:color w:val="000000"/>
                <w:sz w:val="26"/>
                <w:szCs w:val="26"/>
              </w:rPr>
              <w:t>i</w:t>
            </w:r>
            <w:r w:rsidRPr="00BE4FC3">
              <w:rPr>
                <w:rFonts w:ascii="Times New Roman" w:eastAsia="Times New Roman" w:hAnsi="Times New Roman" w:cs="Times New Roman"/>
                <w:color w:val="000000"/>
                <w:sz w:val="26"/>
                <w:szCs w:val="26"/>
                <w:lang w:val="vi-VN"/>
              </w:rPr>
              <w:t>nh kiện ô tô: khung xe từ 29 đến 46 chỗ, ghế xe các loại, kính xe các loại.</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8. </w:t>
            </w:r>
            <w:r w:rsidRPr="00BE4FC3">
              <w:rPr>
                <w:rFonts w:ascii="Times New Roman" w:eastAsia="Times New Roman" w:hAnsi="Times New Roman" w:cs="Times New Roman"/>
                <w:color w:val="000000"/>
                <w:sz w:val="26"/>
                <w:szCs w:val="26"/>
                <w:lang w:val="vi-VN"/>
              </w:rPr>
              <w:t>Linh kiện, phụ tùng bằng kim loại phục vụ sản xuất các sản phẩm công nghiệp.</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9. </w:t>
            </w:r>
            <w:r w:rsidRPr="00BE4FC3">
              <w:rPr>
                <w:rFonts w:ascii="Times New Roman" w:eastAsia="Times New Roman" w:hAnsi="Times New Roman" w:cs="Times New Roman"/>
                <w:color w:val="000000"/>
                <w:sz w:val="26"/>
                <w:szCs w:val="26"/>
                <w:lang w:val="vi-VN"/>
              </w:rPr>
              <w:t xml:space="preserve">Linh kiện, phụ tùng phục vụ sản xuất các thiết bị điện sử dụng </w:t>
            </w:r>
            <w:r w:rsidRPr="00BE4FC3">
              <w:rPr>
                <w:rFonts w:ascii="Times New Roman" w:eastAsia="Times New Roman" w:hAnsi="Times New Roman" w:cs="Times New Roman"/>
                <w:color w:val="000000"/>
                <w:sz w:val="26"/>
                <w:szCs w:val="26"/>
                <w:lang w:val="vi-VN"/>
              </w:rPr>
              <w:lastRenderedPageBreak/>
              <w:t>nguồn năng lượng mới, năng lượng tái tạo.</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10. </w:t>
            </w:r>
            <w:r w:rsidRPr="00BE4FC3">
              <w:rPr>
                <w:rFonts w:ascii="Times New Roman" w:eastAsia="Times New Roman" w:hAnsi="Times New Roman" w:cs="Times New Roman"/>
                <w:color w:val="000000"/>
                <w:sz w:val="26"/>
                <w:szCs w:val="26"/>
                <w:lang w:val="vi-VN"/>
              </w:rPr>
              <w:t>Khuôn mẫu, đồ gá có độ chính xác cao: Khuôn dập, khuôn đúc, đồ gá gia công, đồ gá ki</w:t>
            </w:r>
            <w:r w:rsidRPr="00BE4FC3">
              <w:rPr>
                <w:rFonts w:ascii="Times New Roman" w:eastAsia="Times New Roman" w:hAnsi="Times New Roman" w:cs="Times New Roman"/>
                <w:color w:val="000000"/>
                <w:sz w:val="26"/>
                <w:szCs w:val="26"/>
              </w:rPr>
              <w:t>ể</w:t>
            </w:r>
            <w:r w:rsidRPr="00BE4FC3">
              <w:rPr>
                <w:rFonts w:ascii="Times New Roman" w:eastAsia="Times New Roman" w:hAnsi="Times New Roman" w:cs="Times New Roman"/>
                <w:color w:val="000000"/>
                <w:sz w:val="26"/>
                <w:szCs w:val="26"/>
                <w:lang w:val="vi-VN"/>
              </w:rPr>
              <w:t>m tra.</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11. </w:t>
            </w:r>
            <w:r w:rsidRPr="00BE4FC3">
              <w:rPr>
                <w:rFonts w:ascii="Times New Roman" w:eastAsia="Times New Roman" w:hAnsi="Times New Roman" w:cs="Times New Roman"/>
                <w:color w:val="000000"/>
                <w:sz w:val="26"/>
                <w:szCs w:val="26"/>
                <w:lang w:val="vi-VN"/>
              </w:rPr>
              <w:t>Dụng cụ - dao cắt kỹ thuật cao: Dao điện, dao phay, dao tiện, mũi khoan, lưỡi mài.</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12. </w:t>
            </w:r>
            <w:r w:rsidRPr="00BE4FC3">
              <w:rPr>
                <w:rFonts w:ascii="Times New Roman" w:eastAsia="Times New Roman" w:hAnsi="Times New Roman" w:cs="Times New Roman"/>
                <w:color w:val="000000"/>
                <w:sz w:val="26"/>
                <w:szCs w:val="26"/>
                <w:lang w:val="vi-VN"/>
              </w:rPr>
              <w:t>Phụ tùng, chi tiết máy kỹ thuật cao: Thân máy, pít-tông, trục, trục khuỷu, thanh truyền, bánh răng, van, ổ bi, bạc lót, khớp các loại, chi tiết đột dập, hộp biến tốc, xi lanh, bu lông, ốc vít.</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13. </w:t>
            </w:r>
            <w:r w:rsidRPr="00BE4FC3">
              <w:rPr>
                <w:rFonts w:ascii="Times New Roman" w:eastAsia="Times New Roman" w:hAnsi="Times New Roman" w:cs="Times New Roman"/>
                <w:color w:val="000000"/>
                <w:sz w:val="26"/>
                <w:szCs w:val="26"/>
                <w:lang w:val="vi-VN"/>
              </w:rPr>
              <w:t>Bơm tăng áp, hệ thống phun nhiên liệu; bộ lọc nhiên liệu.</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14. </w:t>
            </w:r>
            <w:r w:rsidRPr="00BE4FC3">
              <w:rPr>
                <w:rFonts w:ascii="Times New Roman" w:eastAsia="Times New Roman" w:hAnsi="Times New Roman" w:cs="Times New Roman"/>
                <w:color w:val="000000"/>
                <w:sz w:val="26"/>
                <w:szCs w:val="26"/>
                <w:lang w:val="vi-VN"/>
              </w:rPr>
              <w:t>Ph</w:t>
            </w:r>
            <w:r w:rsidRPr="00BE4FC3">
              <w:rPr>
                <w:rFonts w:ascii="Times New Roman" w:eastAsia="Times New Roman" w:hAnsi="Times New Roman" w:cs="Times New Roman"/>
                <w:color w:val="000000"/>
                <w:sz w:val="26"/>
                <w:szCs w:val="26"/>
              </w:rPr>
              <w:t>ố</w:t>
            </w:r>
            <w:r w:rsidRPr="00BE4FC3">
              <w:rPr>
                <w:rFonts w:ascii="Times New Roman" w:eastAsia="Times New Roman" w:hAnsi="Times New Roman" w:cs="Times New Roman"/>
                <w:color w:val="000000"/>
                <w:sz w:val="26"/>
                <w:szCs w:val="26"/>
                <w:lang w:val="vi-VN"/>
              </w:rPr>
              <w:t>i hợp kim.</w:t>
            </w:r>
          </w:p>
        </w:tc>
      </w:tr>
      <w:tr w:rsidR="00BE4FC3" w:rsidRPr="00BE4FC3" w:rsidTr="00BE4FC3">
        <w:trPr>
          <w:tblCellSpacing w:w="0" w:type="dxa"/>
        </w:trPr>
        <w:tc>
          <w:tcPr>
            <w:tcW w:w="1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lastRenderedPageBreak/>
              <w:t>Ngành cao su, nhựa</w:t>
            </w:r>
          </w:p>
        </w:tc>
        <w:tc>
          <w:tcPr>
            <w:tcW w:w="7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Các sản phẩm nhựa, cao su kỹ thuật phục vụ ngành giao thông, cấp thoát nước và ch</w:t>
            </w:r>
            <w:r w:rsidRPr="00BE4FC3">
              <w:rPr>
                <w:rFonts w:ascii="Times New Roman" w:eastAsia="Times New Roman" w:hAnsi="Times New Roman" w:cs="Times New Roman"/>
                <w:color w:val="000000"/>
                <w:sz w:val="26"/>
                <w:szCs w:val="26"/>
              </w:rPr>
              <w:t>ố</w:t>
            </w:r>
            <w:r w:rsidRPr="00BE4FC3">
              <w:rPr>
                <w:rFonts w:ascii="Times New Roman" w:eastAsia="Times New Roman" w:hAnsi="Times New Roman" w:cs="Times New Roman"/>
                <w:color w:val="000000"/>
                <w:sz w:val="26"/>
                <w:szCs w:val="26"/>
                <w:lang w:val="vi-VN"/>
              </w:rPr>
              <w:t>ng ngập của thành phố.</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Băng tải, dây curoa, ống cao su kỹ thuật.</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Bao b</w:t>
            </w:r>
            <w:r w:rsidRPr="00BE4FC3">
              <w:rPr>
                <w:rFonts w:ascii="Times New Roman" w:eastAsia="Times New Roman" w:hAnsi="Times New Roman" w:cs="Times New Roman"/>
                <w:color w:val="000000"/>
                <w:sz w:val="26"/>
                <w:szCs w:val="26"/>
              </w:rPr>
              <w:t>ì </w:t>
            </w:r>
            <w:r w:rsidRPr="00BE4FC3">
              <w:rPr>
                <w:rFonts w:ascii="Times New Roman" w:eastAsia="Times New Roman" w:hAnsi="Times New Roman" w:cs="Times New Roman"/>
                <w:color w:val="000000"/>
                <w:sz w:val="26"/>
                <w:szCs w:val="26"/>
                <w:lang w:val="vi-VN"/>
              </w:rPr>
              <w:t>nhựa kỹ thuật, bao bì đa lớp, bao bì phức hợp.</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4. </w:t>
            </w:r>
            <w:r w:rsidRPr="00BE4FC3">
              <w:rPr>
                <w:rFonts w:ascii="Times New Roman" w:eastAsia="Times New Roman" w:hAnsi="Times New Roman" w:cs="Times New Roman"/>
                <w:color w:val="000000"/>
                <w:sz w:val="26"/>
                <w:szCs w:val="26"/>
                <w:lang w:val="vi-VN"/>
              </w:rPr>
              <w:t>Lốp ô tô; lốp xe máy xuất khẩu; săm lốp kỹ thuật sử dụng cho máy công nghiệp, máy nông nghiệp.</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5. </w:t>
            </w:r>
            <w:r w:rsidRPr="00BE4FC3">
              <w:rPr>
                <w:rFonts w:ascii="Times New Roman" w:eastAsia="Times New Roman" w:hAnsi="Times New Roman" w:cs="Times New Roman"/>
                <w:color w:val="000000"/>
                <w:sz w:val="26"/>
                <w:szCs w:val="26"/>
                <w:lang w:val="vi-VN"/>
              </w:rPr>
              <w:t>Vật liệu giảm ch</w:t>
            </w:r>
            <w:r w:rsidRPr="00BE4FC3">
              <w:rPr>
                <w:rFonts w:ascii="Times New Roman" w:eastAsia="Times New Roman" w:hAnsi="Times New Roman" w:cs="Times New Roman"/>
                <w:color w:val="000000"/>
                <w:sz w:val="26"/>
                <w:szCs w:val="26"/>
              </w:rPr>
              <w:t>ấ</w:t>
            </w:r>
            <w:r w:rsidRPr="00BE4FC3">
              <w:rPr>
                <w:rFonts w:ascii="Times New Roman" w:eastAsia="Times New Roman" w:hAnsi="Times New Roman" w:cs="Times New Roman"/>
                <w:color w:val="000000"/>
                <w:sz w:val="26"/>
                <w:szCs w:val="26"/>
                <w:lang w:val="vi-VN"/>
              </w:rPr>
              <w:t>n bằng cao su.</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6. </w:t>
            </w:r>
            <w:r w:rsidRPr="00BE4FC3">
              <w:rPr>
                <w:rFonts w:ascii="Times New Roman" w:eastAsia="Times New Roman" w:hAnsi="Times New Roman" w:cs="Times New Roman"/>
                <w:color w:val="000000"/>
                <w:sz w:val="26"/>
                <w:szCs w:val="26"/>
                <w:lang w:val="vi-VN"/>
              </w:rPr>
              <w:t>Linh kiện, phụ tùng bằng nhựa kỹ thuật, cao s</w:t>
            </w:r>
            <w:r w:rsidRPr="00BE4FC3">
              <w:rPr>
                <w:rFonts w:ascii="Times New Roman" w:eastAsia="Times New Roman" w:hAnsi="Times New Roman" w:cs="Times New Roman"/>
                <w:color w:val="000000"/>
                <w:sz w:val="26"/>
                <w:szCs w:val="26"/>
              </w:rPr>
              <w:t>u </w:t>
            </w:r>
            <w:r w:rsidRPr="00BE4FC3">
              <w:rPr>
                <w:rFonts w:ascii="Times New Roman" w:eastAsia="Times New Roman" w:hAnsi="Times New Roman" w:cs="Times New Roman"/>
                <w:color w:val="000000"/>
                <w:sz w:val="26"/>
                <w:szCs w:val="26"/>
                <w:lang w:val="vi-VN"/>
              </w:rPr>
              <w:t>kỹ thuật phục vụ sản xuất các sản ph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m.</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7. </w:t>
            </w:r>
            <w:r w:rsidRPr="00BE4FC3">
              <w:rPr>
                <w:rFonts w:ascii="Times New Roman" w:eastAsia="Times New Roman" w:hAnsi="Times New Roman" w:cs="Times New Roman"/>
                <w:color w:val="000000"/>
                <w:sz w:val="26"/>
                <w:szCs w:val="26"/>
                <w:lang w:val="vi-VN"/>
              </w:rPr>
              <w:t>Các bộ truyền động chính xác, các chi ti</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t có độ bền và tuổi thọ cao, chịu nhiệt và chịu mài mòn bằng nhựa.</w:t>
            </w:r>
          </w:p>
        </w:tc>
      </w:tr>
      <w:tr w:rsidR="00BE4FC3" w:rsidRPr="00BE4FC3" w:rsidTr="00BE4FC3">
        <w:trPr>
          <w:tblCellSpacing w:w="0" w:type="dxa"/>
        </w:trPr>
        <w:tc>
          <w:tcPr>
            <w:tcW w:w="1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Ngành chế biến tinh lương thực - thực ph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m</w:t>
            </w:r>
          </w:p>
        </w:tc>
        <w:tc>
          <w:tcPr>
            <w:tcW w:w="7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Sản xuất các sản phẩm tinh được chế từ các nguyên liệu như: gia súc, gia cầm, thủy - hải sản và nông sản có hàm lượng giá trị gia tăng cao.</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Các thiết bị sản xuất ra các sản phẩm phụ gia thực phẩm (phụ gia </w:t>
            </w:r>
            <w:r w:rsidRPr="00BE4FC3">
              <w:rPr>
                <w:rFonts w:ascii="Times New Roman" w:eastAsia="Times New Roman" w:hAnsi="Times New Roman" w:cs="Times New Roman"/>
                <w:color w:val="000000"/>
                <w:sz w:val="26"/>
                <w:szCs w:val="26"/>
              </w:rPr>
              <w:t>ổ</w:t>
            </w:r>
            <w:r w:rsidRPr="00BE4FC3">
              <w:rPr>
                <w:rFonts w:ascii="Times New Roman" w:eastAsia="Times New Roman" w:hAnsi="Times New Roman" w:cs="Times New Roman"/>
                <w:color w:val="000000"/>
                <w:sz w:val="26"/>
                <w:szCs w:val="26"/>
                <w:lang w:val="vi-VN"/>
              </w:rPr>
              <w:t>n định màu, phụ gia tạo cấu trúc, phụ gia bảo quản); chích ly, chiết suất ra các hương liệu có hàm lượng giá trị gia tăng cao.</w:t>
            </w:r>
          </w:p>
        </w:tc>
      </w:tr>
      <w:tr w:rsidR="00BE4FC3" w:rsidRPr="00BE4FC3" w:rsidTr="00BE4FC3">
        <w:trPr>
          <w:tblCellSpacing w:w="0" w:type="dxa"/>
        </w:trPr>
        <w:tc>
          <w:tcPr>
            <w:tcW w:w="1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Ngành Điện tử - Công nghệ thông tin</w:t>
            </w:r>
          </w:p>
        </w:tc>
        <w:tc>
          <w:tcPr>
            <w:tcW w:w="7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Máy tính (máy tính cá nhân để bàn (desktop), máy chủ (server); máy tính xách tay (laptop), máy tính bảng (tablet),...).</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Máy móc, thiết bị thông tin và truyền thông (thiết bị phát thanh vô tuyến, truyền hình, viễn thông, điện thoại di động;...) thế hệ mới.</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Hệ thống thông tin giám sát, điều khiển phục vụ các chương trình đột phá của thành phố.</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4. </w:t>
            </w:r>
            <w:r w:rsidRPr="00BE4FC3">
              <w:rPr>
                <w:rFonts w:ascii="Times New Roman" w:eastAsia="Times New Roman" w:hAnsi="Times New Roman" w:cs="Times New Roman"/>
                <w:color w:val="000000"/>
                <w:sz w:val="26"/>
                <w:szCs w:val="26"/>
                <w:lang w:val="vi-VN"/>
              </w:rPr>
              <w:t>Linh kiện điện tử - quang điện tử cơ bản: Transistor, mạch tích h</w:t>
            </w:r>
            <w:r w:rsidRPr="00BE4FC3">
              <w:rPr>
                <w:rFonts w:ascii="Times New Roman" w:eastAsia="Times New Roman" w:hAnsi="Times New Roman" w:cs="Times New Roman"/>
                <w:color w:val="000000"/>
                <w:sz w:val="26"/>
                <w:szCs w:val="26"/>
              </w:rPr>
              <w:t>ợ</w:t>
            </w:r>
            <w:r w:rsidRPr="00BE4FC3">
              <w:rPr>
                <w:rFonts w:ascii="Times New Roman" w:eastAsia="Times New Roman" w:hAnsi="Times New Roman" w:cs="Times New Roman"/>
                <w:color w:val="000000"/>
                <w:sz w:val="26"/>
                <w:szCs w:val="26"/>
                <w:lang w:val="vi-VN"/>
              </w:rPr>
              <w:t>p, cảm biến, điện trở, tụ, điôt, ăngten, thyr</w:t>
            </w:r>
            <w:r w:rsidRPr="00BE4FC3">
              <w:rPr>
                <w:rFonts w:ascii="Times New Roman" w:eastAsia="Times New Roman" w:hAnsi="Times New Roman" w:cs="Times New Roman"/>
                <w:color w:val="000000"/>
                <w:sz w:val="26"/>
                <w:szCs w:val="26"/>
              </w:rPr>
              <w:t>i</w:t>
            </w:r>
            <w:r w:rsidRPr="00BE4FC3">
              <w:rPr>
                <w:rFonts w:ascii="Times New Roman" w:eastAsia="Times New Roman" w:hAnsi="Times New Roman" w:cs="Times New Roman"/>
                <w:color w:val="000000"/>
                <w:sz w:val="26"/>
                <w:szCs w:val="26"/>
                <w:lang w:val="vi-VN"/>
              </w:rPr>
              <w:t>stor.</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5. </w:t>
            </w:r>
            <w:r w:rsidRPr="00BE4FC3">
              <w:rPr>
                <w:rFonts w:ascii="Times New Roman" w:eastAsia="Times New Roman" w:hAnsi="Times New Roman" w:cs="Times New Roman"/>
                <w:color w:val="000000"/>
                <w:sz w:val="26"/>
                <w:szCs w:val="26"/>
                <w:lang w:val="vi-VN"/>
              </w:rPr>
              <w:t>Linh kiện thạch anh.</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6. </w:t>
            </w:r>
            <w:r w:rsidRPr="00BE4FC3">
              <w:rPr>
                <w:rFonts w:ascii="Times New Roman" w:eastAsia="Times New Roman" w:hAnsi="Times New Roman" w:cs="Times New Roman"/>
                <w:color w:val="000000"/>
                <w:sz w:val="26"/>
                <w:szCs w:val="26"/>
                <w:lang w:val="vi-VN"/>
              </w:rPr>
              <w:t>V</w:t>
            </w:r>
            <w:r w:rsidRPr="00BE4FC3">
              <w:rPr>
                <w:rFonts w:ascii="Times New Roman" w:eastAsia="Times New Roman" w:hAnsi="Times New Roman" w:cs="Times New Roman"/>
                <w:color w:val="000000"/>
                <w:sz w:val="26"/>
                <w:szCs w:val="26"/>
              </w:rPr>
              <w:t>i </w:t>
            </w:r>
            <w:r w:rsidRPr="00BE4FC3">
              <w:rPr>
                <w:rFonts w:ascii="Times New Roman" w:eastAsia="Times New Roman" w:hAnsi="Times New Roman" w:cs="Times New Roman"/>
                <w:color w:val="000000"/>
                <w:sz w:val="26"/>
                <w:szCs w:val="26"/>
                <w:lang w:val="vi-VN"/>
              </w:rPr>
              <w:t>mạch điện tử.</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7. </w:t>
            </w:r>
            <w:r w:rsidRPr="00BE4FC3">
              <w:rPr>
                <w:rFonts w:ascii="Times New Roman" w:eastAsia="Times New Roman" w:hAnsi="Times New Roman" w:cs="Times New Roman"/>
                <w:color w:val="000000"/>
                <w:sz w:val="26"/>
                <w:szCs w:val="26"/>
                <w:lang w:val="vi-VN"/>
              </w:rPr>
              <w:t>Linh kiện phục vụ công nghiệp lắp ráp sản phẩm điện tử: linh kiện nhựa, linh kiện cao su, chi tiết cơ - điện tử, linh kiện kính.</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8. </w:t>
            </w:r>
            <w:r w:rsidRPr="00BE4FC3">
              <w:rPr>
                <w:rFonts w:ascii="Times New Roman" w:eastAsia="Times New Roman" w:hAnsi="Times New Roman" w:cs="Times New Roman"/>
                <w:color w:val="000000"/>
                <w:sz w:val="26"/>
                <w:szCs w:val="26"/>
                <w:lang w:val="vi-VN"/>
              </w:rPr>
              <w:t>Pin sản xuất theo công nghệ mới dùng cho ngành thông tin, tin học, dân dụng thay thế pin - ắc quy chì truyền thống, Pin mặt trời.</w:t>
            </w:r>
          </w:p>
        </w:tc>
      </w:tr>
      <w:tr w:rsidR="00BE4FC3" w:rsidRPr="00BE4FC3" w:rsidTr="00BE4FC3">
        <w:trPr>
          <w:tblCellSpacing w:w="0" w:type="dxa"/>
        </w:trPr>
        <w:tc>
          <w:tcPr>
            <w:tcW w:w="1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xml:space="preserve">Ngành Dệt </w:t>
            </w:r>
            <w:r w:rsidRPr="00BE4FC3">
              <w:rPr>
                <w:rFonts w:ascii="Times New Roman" w:eastAsia="Times New Roman" w:hAnsi="Times New Roman" w:cs="Times New Roman"/>
                <w:color w:val="000000"/>
                <w:sz w:val="26"/>
                <w:szCs w:val="26"/>
                <w:lang w:val="vi-VN"/>
              </w:rPr>
              <w:lastRenderedPageBreak/>
              <w:t>may</w:t>
            </w:r>
          </w:p>
        </w:tc>
        <w:tc>
          <w:tcPr>
            <w:tcW w:w="7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lastRenderedPageBreak/>
              <w:t>1. </w:t>
            </w:r>
            <w:r w:rsidRPr="00BE4FC3">
              <w:rPr>
                <w:rFonts w:ascii="Times New Roman" w:eastAsia="Times New Roman" w:hAnsi="Times New Roman" w:cs="Times New Roman"/>
                <w:color w:val="000000"/>
                <w:sz w:val="26"/>
                <w:szCs w:val="26"/>
                <w:lang w:val="vi-VN"/>
              </w:rPr>
              <w:t>Xơ tổng h</w:t>
            </w:r>
            <w:r w:rsidRPr="00BE4FC3">
              <w:rPr>
                <w:rFonts w:ascii="Times New Roman" w:eastAsia="Times New Roman" w:hAnsi="Times New Roman" w:cs="Times New Roman"/>
                <w:color w:val="000000"/>
                <w:sz w:val="26"/>
                <w:szCs w:val="26"/>
              </w:rPr>
              <w:t>ợ</w:t>
            </w:r>
            <w:r w:rsidRPr="00BE4FC3">
              <w:rPr>
                <w:rFonts w:ascii="Times New Roman" w:eastAsia="Times New Roman" w:hAnsi="Times New Roman" w:cs="Times New Roman"/>
                <w:color w:val="000000"/>
                <w:sz w:val="26"/>
                <w:szCs w:val="26"/>
                <w:lang w:val="vi-VN"/>
              </w:rPr>
              <w:t>p: PE, Viscose.</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lastRenderedPageBreak/>
              <w:t>2. </w:t>
            </w:r>
            <w:r w:rsidRPr="00BE4FC3">
              <w:rPr>
                <w:rFonts w:ascii="Times New Roman" w:eastAsia="Times New Roman" w:hAnsi="Times New Roman" w:cs="Times New Roman"/>
                <w:color w:val="000000"/>
                <w:sz w:val="26"/>
                <w:szCs w:val="26"/>
                <w:lang w:val="vi-VN"/>
              </w:rPr>
              <w:t>Sợi.</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Vải kỹ thuật.</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4. </w:t>
            </w:r>
            <w:r w:rsidRPr="00BE4FC3">
              <w:rPr>
                <w:rFonts w:ascii="Times New Roman" w:eastAsia="Times New Roman" w:hAnsi="Times New Roman" w:cs="Times New Roman"/>
                <w:color w:val="000000"/>
                <w:sz w:val="26"/>
                <w:szCs w:val="26"/>
                <w:lang w:val="vi-VN"/>
              </w:rPr>
              <w:t>Hóa chất, chất trợ, chất tạo màu sử dụng trong hoàn tất vải.</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5. </w:t>
            </w:r>
            <w:r w:rsidRPr="00BE4FC3">
              <w:rPr>
                <w:rFonts w:ascii="Times New Roman" w:eastAsia="Times New Roman" w:hAnsi="Times New Roman" w:cs="Times New Roman"/>
                <w:color w:val="000000"/>
                <w:sz w:val="26"/>
                <w:szCs w:val="26"/>
                <w:lang w:val="vi-VN"/>
              </w:rPr>
              <w:t>Phụ liệu may phục vụ xuất khẩu hoặc thay thế hàng nhập khẩu: cúc, mex (keo định hình), khóa kéo, băng thun, nhãn mác, chỉ may, kim.</w:t>
            </w:r>
          </w:p>
        </w:tc>
      </w:tr>
      <w:tr w:rsidR="00BE4FC3" w:rsidRPr="00BE4FC3" w:rsidTr="00BE4FC3">
        <w:trPr>
          <w:tblCellSpacing w:w="0" w:type="dxa"/>
        </w:trPr>
        <w:tc>
          <w:tcPr>
            <w:tcW w:w="1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lastRenderedPageBreak/>
              <w:t>Ngành Da giày</w:t>
            </w:r>
          </w:p>
        </w:tc>
        <w:tc>
          <w:tcPr>
            <w:tcW w:w="7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Đ</w:t>
            </w:r>
            <w:r w:rsidRPr="00BE4FC3">
              <w:rPr>
                <w:rFonts w:ascii="Times New Roman" w:eastAsia="Times New Roman" w:hAnsi="Times New Roman" w:cs="Times New Roman"/>
                <w:color w:val="000000"/>
                <w:sz w:val="26"/>
                <w:szCs w:val="26"/>
              </w:rPr>
              <w:t>ế </w:t>
            </w:r>
            <w:r w:rsidRPr="00BE4FC3">
              <w:rPr>
                <w:rFonts w:ascii="Times New Roman" w:eastAsia="Times New Roman" w:hAnsi="Times New Roman" w:cs="Times New Roman"/>
                <w:color w:val="000000"/>
                <w:sz w:val="26"/>
                <w:szCs w:val="26"/>
                <w:lang w:val="vi-VN"/>
              </w:rPr>
              <w:t>giày, mũ giày, chỉ may giày, tấm lót trong, khoen, khóa, móc, phom làm giày, keo dán giày phục vụ xu</w:t>
            </w:r>
            <w:r w:rsidRPr="00BE4FC3">
              <w:rPr>
                <w:rFonts w:ascii="Times New Roman" w:eastAsia="Times New Roman" w:hAnsi="Times New Roman" w:cs="Times New Roman"/>
                <w:color w:val="000000"/>
                <w:sz w:val="26"/>
                <w:szCs w:val="26"/>
              </w:rPr>
              <w:t>ấ</w:t>
            </w:r>
            <w:r w:rsidRPr="00BE4FC3">
              <w:rPr>
                <w:rFonts w:ascii="Times New Roman" w:eastAsia="Times New Roman" w:hAnsi="Times New Roman" w:cs="Times New Roman"/>
                <w:color w:val="000000"/>
                <w:sz w:val="26"/>
                <w:szCs w:val="26"/>
                <w:lang w:val="vi-VN"/>
              </w:rPr>
              <w:t>t kh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u hoặc thay thế hàng nhập kh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u.</w:t>
            </w:r>
          </w:p>
        </w:tc>
      </w:tr>
    </w:tbl>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II. Những dự án đầu tư mới, mở rộng sản xuất được ngân sách của Thành phố hỗ trợ 50% lãi suất: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Dự án đầu tư đổi mới thiết bị, công nghệ cho các ngành sản xuất vật liệu composit, vật liệu mới có chất lượng cao.</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Dự án Tr</w:t>
      </w:r>
      <w:r w:rsidRPr="00BE4FC3">
        <w:rPr>
          <w:rFonts w:ascii="Times New Roman" w:eastAsia="Times New Roman" w:hAnsi="Times New Roman" w:cs="Times New Roman"/>
          <w:color w:val="000000"/>
          <w:sz w:val="26"/>
          <w:szCs w:val="26"/>
        </w:rPr>
        <w:t>u</w:t>
      </w:r>
      <w:r w:rsidRPr="00BE4FC3">
        <w:rPr>
          <w:rFonts w:ascii="Times New Roman" w:eastAsia="Times New Roman" w:hAnsi="Times New Roman" w:cs="Times New Roman"/>
          <w:color w:val="000000"/>
          <w:sz w:val="26"/>
          <w:szCs w:val="26"/>
          <w:lang w:val="vi-VN"/>
        </w:rPr>
        <w:t>ng tâm triển lãm, giao dịch nguyên phụ liệu ngành dệt may, da giày.</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Dự án Trung tâm thiết kế sản phẩm công nghiệp.</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4. Các dự án cung cấp khí Gas (LNG, CNG, LPG), hóa chất đặc biệt cung cấp cho các nhà máy sản xuất sản phẩm công nghệ cao, công nghiệp hỗ trợ, phòng nghiên cứu - thí nghiệm.</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5" w:name="chuong_phuluc_3"/>
      <w:r w:rsidRPr="00BE4FC3">
        <w:rPr>
          <w:rFonts w:ascii="Times New Roman" w:eastAsia="Times New Roman" w:hAnsi="Times New Roman" w:cs="Times New Roman"/>
          <w:b/>
          <w:bCs/>
          <w:color w:val="000000"/>
          <w:sz w:val="26"/>
          <w:szCs w:val="26"/>
        </w:rPr>
        <w:t>PHỤ LỤC III</w:t>
      </w:r>
      <w:bookmarkEnd w:id="5"/>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6" w:name="chuong_phuluc_3_name"/>
      <w:r w:rsidRPr="00BE4FC3">
        <w:rPr>
          <w:rFonts w:ascii="Times New Roman" w:eastAsia="Times New Roman" w:hAnsi="Times New Roman" w:cs="Times New Roman"/>
          <w:color w:val="000000"/>
          <w:sz w:val="26"/>
          <w:szCs w:val="26"/>
        </w:rPr>
        <w:t>DANH MỤC CÁC DỰ ÁN THUỘC LĨNH VỰC THƯƠNG MẠI VÀ PHỤC VỤ SẢN XUẤT NÔNG NGHIỆP ĐƯỢC HỖ TRỢ LÃI SUẤT THEO CHƯƠNG TRÌNH KÍCH CẦU ĐẦU TƯ</w:t>
      </w:r>
      <w:bookmarkEnd w:id="6"/>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Các dự án đầu tư mới, mở rộng sản xuất được ngân sách của Thành phố hỗ tr</w:t>
      </w:r>
      <w:r w:rsidRPr="00BE4FC3">
        <w:rPr>
          <w:rFonts w:ascii="Times New Roman" w:eastAsia="Times New Roman" w:hAnsi="Times New Roman" w:cs="Times New Roman"/>
          <w:b/>
          <w:bCs/>
          <w:color w:val="000000"/>
          <w:sz w:val="26"/>
          <w:szCs w:val="26"/>
        </w:rPr>
        <w:t>ợ </w:t>
      </w:r>
      <w:r w:rsidRPr="00BE4FC3">
        <w:rPr>
          <w:rFonts w:ascii="Times New Roman" w:eastAsia="Times New Roman" w:hAnsi="Times New Roman" w:cs="Times New Roman"/>
          <w:b/>
          <w:bCs/>
          <w:color w:val="000000"/>
          <w:sz w:val="26"/>
          <w:szCs w:val="26"/>
          <w:lang w:val="vi-VN"/>
        </w:rPr>
        <w:t>50% lãi suất: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Các dự án đầu tư hệ thống bán lẻ hàng hóa, sản phẩm thiết yếu tại các huyện ngoại thành.</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Các dự án đầu tư xây dựng chuồng trại chăn nuôi gia súc, gia cầm; dự án đầu tư cơ sở giết mổ; sản xuất giống gia súc, gia cầm; dự án đầu tư cơ sở sản xuất thức ăn chăn nuôi; các dự án đầu tư công nghệ phục vụ ngành công nghiệp chế bi</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n các sản ph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m nông nghiệp.</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Các dự án phải đáp ứng yêu cầu bảo đảm vệ sinh an toàn thực phẩm, không gây ô nhiễm môi trường và sản ph</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m của các dự án phải thuộc danh mục hoặc phục vụ cho sản xu</w:t>
      </w:r>
      <w:r w:rsidRPr="00BE4FC3">
        <w:rPr>
          <w:rFonts w:ascii="Times New Roman" w:eastAsia="Times New Roman" w:hAnsi="Times New Roman" w:cs="Times New Roman"/>
          <w:color w:val="000000"/>
          <w:sz w:val="26"/>
          <w:szCs w:val="26"/>
        </w:rPr>
        <w:t>ấ</w:t>
      </w:r>
      <w:r w:rsidRPr="00BE4FC3">
        <w:rPr>
          <w:rFonts w:ascii="Times New Roman" w:eastAsia="Times New Roman" w:hAnsi="Times New Roman" w:cs="Times New Roman"/>
          <w:color w:val="000000"/>
          <w:sz w:val="26"/>
          <w:szCs w:val="26"/>
          <w:lang w:val="vi-VN"/>
        </w:rPr>
        <w:t>t các mặt hàng thi</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t y</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u theo Chương trình bình </w:t>
      </w:r>
      <w:r w:rsidRPr="00BE4FC3">
        <w:rPr>
          <w:rFonts w:ascii="Times New Roman" w:eastAsia="Times New Roman" w:hAnsi="Times New Roman" w:cs="Times New Roman"/>
          <w:color w:val="000000"/>
          <w:sz w:val="26"/>
          <w:szCs w:val="26"/>
        </w:rPr>
        <w:t>ổ</w:t>
      </w:r>
      <w:r w:rsidRPr="00BE4FC3">
        <w:rPr>
          <w:rFonts w:ascii="Times New Roman" w:eastAsia="Times New Roman" w:hAnsi="Times New Roman" w:cs="Times New Roman"/>
          <w:color w:val="000000"/>
          <w:sz w:val="26"/>
          <w:szCs w:val="26"/>
          <w:lang w:val="vi-VN"/>
        </w:rPr>
        <w:t>n giá cả thị trường và được </w:t>
      </w:r>
      <w:r w:rsidRPr="00BE4FC3">
        <w:rPr>
          <w:rFonts w:ascii="Times New Roman" w:eastAsia="Times New Roman" w:hAnsi="Times New Roman" w:cs="Times New Roman"/>
          <w:color w:val="000000"/>
          <w:sz w:val="26"/>
          <w:szCs w:val="26"/>
        </w:rPr>
        <w:t>Ủ</w:t>
      </w:r>
      <w:r w:rsidRPr="00BE4FC3">
        <w:rPr>
          <w:rFonts w:ascii="Times New Roman" w:eastAsia="Times New Roman" w:hAnsi="Times New Roman" w:cs="Times New Roman"/>
          <w:color w:val="000000"/>
          <w:sz w:val="26"/>
          <w:szCs w:val="26"/>
          <w:lang w:val="vi-VN"/>
        </w:rPr>
        <w:t>y ban nhân dân Thành phố phê duyệt.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7" w:name="chuong_phuluc_4"/>
      <w:r w:rsidRPr="00BE4FC3">
        <w:rPr>
          <w:rFonts w:ascii="Times New Roman" w:eastAsia="Times New Roman" w:hAnsi="Times New Roman" w:cs="Times New Roman"/>
          <w:b/>
          <w:bCs/>
          <w:color w:val="000000"/>
          <w:sz w:val="26"/>
          <w:szCs w:val="26"/>
        </w:rPr>
        <w:t>PHỤ LỤC IV</w:t>
      </w:r>
      <w:bookmarkEnd w:id="7"/>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8" w:name="chuong_phuluc_4_name"/>
      <w:r w:rsidRPr="00BE4FC3">
        <w:rPr>
          <w:rFonts w:ascii="Times New Roman" w:eastAsia="Times New Roman" w:hAnsi="Times New Roman" w:cs="Times New Roman"/>
          <w:color w:val="000000"/>
          <w:sz w:val="26"/>
          <w:szCs w:val="26"/>
          <w:lang w:val="vi-VN"/>
        </w:rPr>
        <w:t>DANH MỤC CÁC DỰ ÁN THUỘC LĨNH VỰC Y TẾ, GIÁO DỤC - ĐÀO TẠO, DẠY NGHỀ, VĂN HÓA VÀ THỂ THAO ĐƯỢC HỖ TRỢ LÃI SUẤT THEO CHƯƠNG TRÌNH KÍCH CẦU ĐẦU TƯ</w:t>
      </w:r>
      <w:bookmarkEnd w:id="8"/>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Các Dự án đầu tư xây dựng mới, cải tạo mở rộng, đầu tư mua sắm trang thiết bị được ngân sách của Thành phố hỗ trợ toàn bộ lãi suất: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Bệnh viện đa khoa, chuyên khoa từ 100 giường bệnh trở lên.</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lastRenderedPageBreak/>
        <w:t>2. </w:t>
      </w:r>
      <w:r w:rsidRPr="00BE4FC3">
        <w:rPr>
          <w:rFonts w:ascii="Times New Roman" w:eastAsia="Times New Roman" w:hAnsi="Times New Roman" w:cs="Times New Roman"/>
          <w:color w:val="000000"/>
          <w:sz w:val="26"/>
          <w:szCs w:val="26"/>
          <w:lang w:val="vi-VN"/>
        </w:rPr>
        <w:t>Trường mầm non, tiểu học, trung học cơ sở, trung học phổ thông, cao đ</w:t>
      </w:r>
      <w:r w:rsidRPr="00BE4FC3">
        <w:rPr>
          <w:rFonts w:ascii="Times New Roman" w:eastAsia="Times New Roman" w:hAnsi="Times New Roman" w:cs="Times New Roman"/>
          <w:color w:val="000000"/>
          <w:sz w:val="26"/>
          <w:szCs w:val="26"/>
        </w:rPr>
        <w:t>ẳ</w:t>
      </w:r>
      <w:r w:rsidRPr="00BE4FC3">
        <w:rPr>
          <w:rFonts w:ascii="Times New Roman" w:eastAsia="Times New Roman" w:hAnsi="Times New Roman" w:cs="Times New Roman"/>
          <w:color w:val="000000"/>
          <w:sz w:val="26"/>
          <w:szCs w:val="26"/>
          <w:lang w:val="vi-VN"/>
        </w:rPr>
        <w:t>ng, đại học (các trường xây dựng mới phải đạt tiêu chu</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n theo quy định hiện hành </w:t>
      </w:r>
      <w:proofErr w:type="spellStart"/>
      <w:r w:rsidRPr="00BE4FC3">
        <w:rPr>
          <w:rFonts w:ascii="Times New Roman" w:eastAsia="Times New Roman" w:hAnsi="Times New Roman" w:cs="Times New Roman"/>
          <w:color w:val="000000"/>
          <w:sz w:val="26"/>
          <w:szCs w:val="26"/>
        </w:rPr>
        <w:t>đố</w:t>
      </w:r>
      <w:proofErr w:type="spellEnd"/>
      <w:r w:rsidRPr="00BE4FC3">
        <w:rPr>
          <w:rFonts w:ascii="Times New Roman" w:eastAsia="Times New Roman" w:hAnsi="Times New Roman" w:cs="Times New Roman"/>
          <w:color w:val="000000"/>
          <w:sz w:val="26"/>
          <w:szCs w:val="26"/>
          <w:lang w:val="vi-VN"/>
        </w:rPr>
        <w:t>i với từng c</w:t>
      </w:r>
      <w:r w:rsidRPr="00BE4FC3">
        <w:rPr>
          <w:rFonts w:ascii="Times New Roman" w:eastAsia="Times New Roman" w:hAnsi="Times New Roman" w:cs="Times New Roman"/>
          <w:color w:val="000000"/>
          <w:sz w:val="26"/>
          <w:szCs w:val="26"/>
        </w:rPr>
        <w:t>ấ</w:t>
      </w:r>
      <w:r w:rsidRPr="00BE4FC3">
        <w:rPr>
          <w:rFonts w:ascii="Times New Roman" w:eastAsia="Times New Roman" w:hAnsi="Times New Roman" w:cs="Times New Roman"/>
          <w:color w:val="000000"/>
          <w:sz w:val="26"/>
          <w:szCs w:val="26"/>
          <w:lang w:val="vi-VN"/>
        </w:rPr>
        <w:t>p học, ngành học tương ứng).</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Trường trung cấp và cao đẳng nghề;</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4. </w:t>
      </w:r>
      <w:r w:rsidRPr="00BE4FC3">
        <w:rPr>
          <w:rFonts w:ascii="Times New Roman" w:eastAsia="Times New Roman" w:hAnsi="Times New Roman" w:cs="Times New Roman"/>
          <w:color w:val="000000"/>
          <w:sz w:val="26"/>
          <w:szCs w:val="26"/>
          <w:lang w:val="vi-VN"/>
        </w:rPr>
        <w:t>Trường trung cấp chuyên nghiệp;</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5. </w:t>
      </w:r>
      <w:r w:rsidRPr="00BE4FC3">
        <w:rPr>
          <w:rFonts w:ascii="Times New Roman" w:eastAsia="Times New Roman" w:hAnsi="Times New Roman" w:cs="Times New Roman"/>
          <w:color w:val="000000"/>
          <w:sz w:val="26"/>
          <w:szCs w:val="26"/>
          <w:lang w:val="vi-VN"/>
        </w:rPr>
        <w:t>Tr</w:t>
      </w:r>
      <w:r w:rsidRPr="00BE4FC3">
        <w:rPr>
          <w:rFonts w:ascii="Times New Roman" w:eastAsia="Times New Roman" w:hAnsi="Times New Roman" w:cs="Times New Roman"/>
          <w:color w:val="000000"/>
          <w:sz w:val="26"/>
          <w:szCs w:val="26"/>
        </w:rPr>
        <w:t>u</w:t>
      </w:r>
      <w:r w:rsidRPr="00BE4FC3">
        <w:rPr>
          <w:rFonts w:ascii="Times New Roman" w:eastAsia="Times New Roman" w:hAnsi="Times New Roman" w:cs="Times New Roman"/>
          <w:color w:val="000000"/>
          <w:sz w:val="26"/>
          <w:szCs w:val="26"/>
          <w:lang w:val="vi-VN"/>
        </w:rPr>
        <w:t>ng tâm giáo dục thường xuyên, các Trường giáo dục chuyên biệt (khuyết tật);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6. </w:t>
      </w:r>
      <w:r w:rsidRPr="00BE4FC3">
        <w:rPr>
          <w:rFonts w:ascii="Times New Roman" w:eastAsia="Times New Roman" w:hAnsi="Times New Roman" w:cs="Times New Roman"/>
          <w:color w:val="000000"/>
          <w:sz w:val="26"/>
          <w:szCs w:val="26"/>
          <w:lang w:val="vi-VN"/>
        </w:rPr>
        <w:t>Công trình văn hóa (nhà hát, rạp chiếu phim, rạp xiếc, nhà văn hóa, bảo tàng, thư viện, công trình vui chơi giải trí phục vụ thiếu nhi) đạt chu</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n cấp II trở lên theo tiêu chí phân cấp của Bộ Xây dựng ban hành Quy chuẩn kỹ thuật quốc gia về phân cấp, phân loại công trình xây dựng (riêng công trình nhà hát, rạp chi</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u phim hoặc cụm rạp chi</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u phim của một dự án trên cùng một địa điểm đ</w:t>
      </w:r>
      <w:r w:rsidRPr="00BE4FC3">
        <w:rPr>
          <w:rFonts w:ascii="Times New Roman" w:eastAsia="Times New Roman" w:hAnsi="Times New Roman" w:cs="Times New Roman"/>
          <w:color w:val="000000"/>
          <w:sz w:val="26"/>
          <w:szCs w:val="26"/>
        </w:rPr>
        <w:t>ầ</w:t>
      </w:r>
      <w:r w:rsidRPr="00BE4FC3">
        <w:rPr>
          <w:rFonts w:ascii="Times New Roman" w:eastAsia="Times New Roman" w:hAnsi="Times New Roman" w:cs="Times New Roman"/>
          <w:color w:val="000000"/>
          <w:sz w:val="26"/>
          <w:szCs w:val="26"/>
          <w:lang w:val="vi-VN"/>
        </w:rPr>
        <w:t>u tư có quy mô tổng số chỗ ngồi trên 1.000 chỗ).</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7. </w:t>
      </w:r>
      <w:r w:rsidRPr="00BE4FC3">
        <w:rPr>
          <w:rFonts w:ascii="Times New Roman" w:eastAsia="Times New Roman" w:hAnsi="Times New Roman" w:cs="Times New Roman"/>
          <w:color w:val="000000"/>
          <w:sz w:val="26"/>
          <w:szCs w:val="26"/>
          <w:lang w:val="vi-VN"/>
        </w:rPr>
        <w:t>Cơ sở thể dục, thể thao nhằm mục tiêu đào tạo, huấn luyện các vận động viên thành tích cao cấp quốc gia, quốc tế và đạt tiêu chuẩn thi đấu theo quy định (không bao g</w:t>
      </w:r>
      <w:r w:rsidRPr="00BE4FC3">
        <w:rPr>
          <w:rFonts w:ascii="Times New Roman" w:eastAsia="Times New Roman" w:hAnsi="Times New Roman" w:cs="Times New Roman"/>
          <w:color w:val="000000"/>
          <w:sz w:val="26"/>
          <w:szCs w:val="26"/>
        </w:rPr>
        <w:t>ồ</w:t>
      </w:r>
      <w:r w:rsidRPr="00BE4FC3">
        <w:rPr>
          <w:rFonts w:ascii="Times New Roman" w:eastAsia="Times New Roman" w:hAnsi="Times New Roman" w:cs="Times New Roman"/>
          <w:color w:val="000000"/>
          <w:sz w:val="26"/>
          <w:szCs w:val="26"/>
          <w:lang w:val="vi-VN"/>
        </w:rPr>
        <w:t>m các dự án đầu tư xây dựng sân golf).</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9" w:name="chuong_phuluc_5"/>
      <w:r w:rsidRPr="00BE4FC3">
        <w:rPr>
          <w:rFonts w:ascii="Times New Roman" w:eastAsia="Times New Roman" w:hAnsi="Times New Roman" w:cs="Times New Roman"/>
          <w:b/>
          <w:bCs/>
          <w:color w:val="000000"/>
          <w:sz w:val="26"/>
          <w:szCs w:val="26"/>
        </w:rPr>
        <w:t>PHỤ LỤC V</w:t>
      </w:r>
      <w:bookmarkEnd w:id="9"/>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10" w:name="chuong_phuluc_5_name"/>
      <w:r w:rsidRPr="00BE4FC3">
        <w:rPr>
          <w:rFonts w:ascii="Times New Roman" w:eastAsia="Times New Roman" w:hAnsi="Times New Roman" w:cs="Times New Roman"/>
          <w:color w:val="000000"/>
          <w:sz w:val="26"/>
          <w:szCs w:val="26"/>
          <w:lang w:val="vi-VN"/>
        </w:rPr>
        <w:t>DANH MỤC CÁC DỰ ÁN THUỘC LĨNH VỰC HẠ TẦNG VÀ MÔI TRƯỜNG ĐƯỢC HỖ TRỢ LÃI SUẤT THEO CHƯƠNG TRÌNH KÍCH CẦU ĐẦU TƯ</w:t>
      </w:r>
      <w:bookmarkEnd w:id="10"/>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I. Các dự án đầu tư xây dựng m</w:t>
      </w:r>
      <w:r w:rsidRPr="00BE4FC3">
        <w:rPr>
          <w:rFonts w:ascii="Times New Roman" w:eastAsia="Times New Roman" w:hAnsi="Times New Roman" w:cs="Times New Roman"/>
          <w:b/>
          <w:bCs/>
          <w:color w:val="000000"/>
          <w:sz w:val="26"/>
          <w:szCs w:val="26"/>
        </w:rPr>
        <w:t>ớ</w:t>
      </w:r>
      <w:r w:rsidRPr="00BE4FC3">
        <w:rPr>
          <w:rFonts w:ascii="Times New Roman" w:eastAsia="Times New Roman" w:hAnsi="Times New Roman" w:cs="Times New Roman"/>
          <w:b/>
          <w:bCs/>
          <w:color w:val="000000"/>
          <w:sz w:val="26"/>
          <w:szCs w:val="26"/>
          <w:lang w:val="vi-VN"/>
        </w:rPr>
        <w:t>i, cải tạo mở rộng, đầu tư mua sắm trang thiết bị công nghệ hiện đại được ngân sách của Thành phố hỗ trợ toàn bộ lãi suất: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xml:space="preserve">1. </w:t>
      </w:r>
      <w:proofErr w:type="spellStart"/>
      <w:r w:rsidRPr="00BE4FC3">
        <w:rPr>
          <w:rFonts w:ascii="Times New Roman" w:eastAsia="Times New Roman" w:hAnsi="Times New Roman" w:cs="Times New Roman"/>
          <w:color w:val="000000"/>
          <w:sz w:val="26"/>
          <w:szCs w:val="26"/>
        </w:rPr>
        <w:t>Dự</w:t>
      </w:r>
      <w:proofErr w:type="spellEnd"/>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án đầu tư xây dựng ký túc xá cho sinh viên các trường cao đẳng, đại học; xây dựng nhà ở cho công nhân làm việc tại các cụm công nghiệp, khu công nghiệp, khu chế xuất, khu công nghệ cao.</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Dự án đầu tư hệ thống xử lý nước thải, cơ sở xử lý chất thải của các bệnh viện, các khu công nghiệp tập tr</w:t>
      </w:r>
      <w:r w:rsidRPr="00BE4FC3">
        <w:rPr>
          <w:rFonts w:ascii="Times New Roman" w:eastAsia="Times New Roman" w:hAnsi="Times New Roman" w:cs="Times New Roman"/>
          <w:color w:val="000000"/>
          <w:sz w:val="26"/>
          <w:szCs w:val="26"/>
        </w:rPr>
        <w:t>u</w:t>
      </w:r>
      <w:r w:rsidRPr="00BE4FC3">
        <w:rPr>
          <w:rFonts w:ascii="Times New Roman" w:eastAsia="Times New Roman" w:hAnsi="Times New Roman" w:cs="Times New Roman"/>
          <w:color w:val="000000"/>
          <w:sz w:val="26"/>
          <w:szCs w:val="26"/>
          <w:lang w:val="vi-VN"/>
        </w:rPr>
        <w:t>ng, cụm công nghiệp; dự án xử lý chất thải rắn sinh hoạt tập tr</w:t>
      </w:r>
      <w:r w:rsidRPr="00BE4FC3">
        <w:rPr>
          <w:rFonts w:ascii="Times New Roman" w:eastAsia="Times New Roman" w:hAnsi="Times New Roman" w:cs="Times New Roman"/>
          <w:color w:val="000000"/>
          <w:sz w:val="26"/>
          <w:szCs w:val="26"/>
        </w:rPr>
        <w:t>u</w:t>
      </w:r>
      <w:r w:rsidRPr="00BE4FC3">
        <w:rPr>
          <w:rFonts w:ascii="Times New Roman" w:eastAsia="Times New Roman" w:hAnsi="Times New Roman" w:cs="Times New Roman"/>
          <w:color w:val="000000"/>
          <w:sz w:val="26"/>
          <w:szCs w:val="26"/>
          <w:lang w:val="vi-VN"/>
        </w:rPr>
        <w:t>ng; các dự án t</w:t>
      </w:r>
      <w:r w:rsidRPr="00BE4FC3">
        <w:rPr>
          <w:rFonts w:ascii="Times New Roman" w:eastAsia="Times New Roman" w:hAnsi="Times New Roman" w:cs="Times New Roman"/>
          <w:color w:val="000000"/>
          <w:sz w:val="26"/>
          <w:szCs w:val="26"/>
        </w:rPr>
        <w:t>á</w:t>
      </w:r>
      <w:r w:rsidRPr="00BE4FC3">
        <w:rPr>
          <w:rFonts w:ascii="Times New Roman" w:eastAsia="Times New Roman" w:hAnsi="Times New Roman" w:cs="Times New Roman"/>
          <w:color w:val="000000"/>
          <w:sz w:val="26"/>
          <w:szCs w:val="26"/>
          <w:lang w:val="vi-VN"/>
        </w:rPr>
        <w:t>i ch</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ch</w:t>
      </w:r>
      <w:r w:rsidRPr="00BE4FC3">
        <w:rPr>
          <w:rFonts w:ascii="Times New Roman" w:eastAsia="Times New Roman" w:hAnsi="Times New Roman" w:cs="Times New Roman"/>
          <w:color w:val="000000"/>
          <w:sz w:val="26"/>
          <w:szCs w:val="26"/>
        </w:rPr>
        <w:t>ấ</w:t>
      </w:r>
      <w:r w:rsidRPr="00BE4FC3">
        <w:rPr>
          <w:rFonts w:ascii="Times New Roman" w:eastAsia="Times New Roman" w:hAnsi="Times New Roman" w:cs="Times New Roman"/>
          <w:color w:val="000000"/>
          <w:sz w:val="26"/>
          <w:szCs w:val="26"/>
          <w:lang w:val="vi-VN"/>
        </w:rPr>
        <w:t>t thải đảm bảo các tiêu chu</w:t>
      </w:r>
      <w:r w:rsidRPr="00BE4FC3">
        <w:rPr>
          <w:rFonts w:ascii="Times New Roman" w:eastAsia="Times New Roman" w:hAnsi="Times New Roman" w:cs="Times New Roman"/>
          <w:color w:val="000000"/>
          <w:sz w:val="26"/>
          <w:szCs w:val="26"/>
        </w:rPr>
        <w:t>ẩ</w:t>
      </w:r>
      <w:r w:rsidRPr="00BE4FC3">
        <w:rPr>
          <w:rFonts w:ascii="Times New Roman" w:eastAsia="Times New Roman" w:hAnsi="Times New Roman" w:cs="Times New Roman"/>
          <w:color w:val="000000"/>
          <w:sz w:val="26"/>
          <w:szCs w:val="26"/>
          <w:lang w:val="vi-VN"/>
        </w:rPr>
        <w:t>n công nghệ theo quy định của pháp luật v</w:t>
      </w:r>
      <w:r w:rsidRPr="00BE4FC3">
        <w:rPr>
          <w:rFonts w:ascii="Times New Roman" w:eastAsia="Times New Roman" w:hAnsi="Times New Roman" w:cs="Times New Roman"/>
          <w:color w:val="000000"/>
          <w:sz w:val="26"/>
          <w:szCs w:val="26"/>
        </w:rPr>
        <w:t>ề </w:t>
      </w:r>
      <w:r w:rsidRPr="00BE4FC3">
        <w:rPr>
          <w:rFonts w:ascii="Times New Roman" w:eastAsia="Times New Roman" w:hAnsi="Times New Roman" w:cs="Times New Roman"/>
          <w:color w:val="000000"/>
          <w:sz w:val="26"/>
          <w:szCs w:val="26"/>
          <w:lang w:val="vi-VN"/>
        </w:rPr>
        <w:t>bảo vệ môi trường và phù hợp với quy hoạch của Thành phố.</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Các dự án đầu tư xây dựng trung tâm hỏa táng trên địa bàn Thành phố.</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4. </w:t>
      </w:r>
      <w:r w:rsidRPr="00BE4FC3">
        <w:rPr>
          <w:rFonts w:ascii="Times New Roman" w:eastAsia="Times New Roman" w:hAnsi="Times New Roman" w:cs="Times New Roman"/>
          <w:color w:val="000000"/>
          <w:sz w:val="26"/>
          <w:szCs w:val="26"/>
          <w:lang w:val="vi-VN"/>
        </w:rPr>
        <w:t>Các dự án đầu tư sản xuất vật liệu xây không nung.</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5. </w:t>
      </w:r>
      <w:r w:rsidRPr="00BE4FC3">
        <w:rPr>
          <w:rFonts w:ascii="Times New Roman" w:eastAsia="Times New Roman" w:hAnsi="Times New Roman" w:cs="Times New Roman"/>
          <w:color w:val="000000"/>
          <w:sz w:val="26"/>
          <w:szCs w:val="26"/>
          <w:lang w:val="vi-VN"/>
        </w:rPr>
        <w:t>Các dự án xây dựng nhà xưởng cao tầng để cho các doanh nghiệp thuộc lĩnh vực công nghệ cao, công nghiệp hỗ trợ, 4 ngành nghề công nghiệp trọng yếu và các dự án thuộc cơ sở phải di dời ô nhiễm theo các Quyết định của </w:t>
      </w:r>
      <w:r w:rsidRPr="00BE4FC3">
        <w:rPr>
          <w:rFonts w:ascii="Times New Roman" w:eastAsia="Times New Roman" w:hAnsi="Times New Roman" w:cs="Times New Roman"/>
          <w:color w:val="000000"/>
          <w:sz w:val="26"/>
          <w:szCs w:val="26"/>
        </w:rPr>
        <w:t>Ủ</w:t>
      </w:r>
      <w:r w:rsidRPr="00BE4FC3">
        <w:rPr>
          <w:rFonts w:ascii="Times New Roman" w:eastAsia="Times New Roman" w:hAnsi="Times New Roman" w:cs="Times New Roman"/>
          <w:color w:val="000000"/>
          <w:sz w:val="26"/>
          <w:szCs w:val="26"/>
          <w:lang w:val="vi-VN"/>
        </w:rPr>
        <w:t>y ban nhân dân Thành phố thuê trong các khu công nghiệp, khu chế xuất, khu công nghệ cao và khu công nghệ thông tin tập trung. Các dự án đầu tư xây </w:t>
      </w:r>
      <w:r w:rsidRPr="00BE4FC3">
        <w:rPr>
          <w:rFonts w:ascii="Times New Roman" w:eastAsia="Times New Roman" w:hAnsi="Times New Roman" w:cs="Times New Roman"/>
          <w:color w:val="000000"/>
          <w:sz w:val="26"/>
          <w:szCs w:val="26"/>
        </w:rPr>
        <w:t>d</w:t>
      </w:r>
      <w:r w:rsidRPr="00BE4FC3">
        <w:rPr>
          <w:rFonts w:ascii="Times New Roman" w:eastAsia="Times New Roman" w:hAnsi="Times New Roman" w:cs="Times New Roman"/>
          <w:color w:val="000000"/>
          <w:sz w:val="26"/>
          <w:szCs w:val="26"/>
          <w:lang w:val="vi-VN"/>
        </w:rPr>
        <w:t>ựng cơ sở hạ t</w:t>
      </w:r>
      <w:r w:rsidRPr="00BE4FC3">
        <w:rPr>
          <w:rFonts w:ascii="Times New Roman" w:eastAsia="Times New Roman" w:hAnsi="Times New Roman" w:cs="Times New Roman"/>
          <w:color w:val="000000"/>
          <w:sz w:val="26"/>
          <w:szCs w:val="26"/>
        </w:rPr>
        <w:t>ầ</w:t>
      </w:r>
      <w:r w:rsidRPr="00BE4FC3">
        <w:rPr>
          <w:rFonts w:ascii="Times New Roman" w:eastAsia="Times New Roman" w:hAnsi="Times New Roman" w:cs="Times New Roman"/>
          <w:color w:val="000000"/>
          <w:sz w:val="26"/>
          <w:szCs w:val="26"/>
          <w:lang w:val="vi-VN"/>
        </w:rPr>
        <w:t>ng cụm công nghiệp hỗ trợ trong các khu công nghiệp.</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6. </w:t>
      </w:r>
      <w:r w:rsidRPr="00BE4FC3">
        <w:rPr>
          <w:rFonts w:ascii="Times New Roman" w:eastAsia="Times New Roman" w:hAnsi="Times New Roman" w:cs="Times New Roman"/>
          <w:color w:val="000000"/>
          <w:sz w:val="26"/>
          <w:szCs w:val="26"/>
          <w:lang w:val="vi-VN"/>
        </w:rPr>
        <w:t>Các dự án phát triển mạng lưới cấp nước 2; dự án đầu tư </w:t>
      </w:r>
      <w:proofErr w:type="spellStart"/>
      <w:r w:rsidRPr="00BE4FC3">
        <w:rPr>
          <w:rFonts w:ascii="Times New Roman" w:eastAsia="Times New Roman" w:hAnsi="Times New Roman" w:cs="Times New Roman"/>
          <w:color w:val="000000"/>
          <w:sz w:val="26"/>
          <w:szCs w:val="26"/>
        </w:rPr>
        <w:t>tr</w:t>
      </w:r>
      <w:proofErr w:type="spellEnd"/>
      <w:r w:rsidRPr="00BE4FC3">
        <w:rPr>
          <w:rFonts w:ascii="Times New Roman" w:eastAsia="Times New Roman" w:hAnsi="Times New Roman" w:cs="Times New Roman"/>
          <w:color w:val="000000"/>
          <w:sz w:val="26"/>
          <w:szCs w:val="26"/>
          <w:lang w:val="vi-VN"/>
        </w:rPr>
        <w:t>ang thiết bị lọc nước công nghệ Nano phục vụ cho các hộ dân thuộc các huyện ngoại thành.</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II. </w:t>
      </w:r>
      <w:r w:rsidRPr="00BE4FC3">
        <w:rPr>
          <w:rFonts w:ascii="Times New Roman" w:eastAsia="Times New Roman" w:hAnsi="Times New Roman" w:cs="Times New Roman"/>
          <w:b/>
          <w:bCs/>
          <w:color w:val="000000"/>
          <w:sz w:val="26"/>
          <w:szCs w:val="26"/>
          <w:lang w:val="vi-VN"/>
        </w:rPr>
        <w:t>Những dự án đầu tư mới, mở rộng sản xuất được ngân sách của Thành phố hỗ trợ 50% lãi vay:</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1. </w:t>
      </w:r>
      <w:r w:rsidRPr="00BE4FC3">
        <w:rPr>
          <w:rFonts w:ascii="Times New Roman" w:eastAsia="Times New Roman" w:hAnsi="Times New Roman" w:cs="Times New Roman"/>
          <w:color w:val="000000"/>
          <w:sz w:val="26"/>
          <w:szCs w:val="26"/>
          <w:lang w:val="vi-VN"/>
        </w:rPr>
        <w:t>Các dự án cải tạo và nâng cấp lưới điện hiện hữu; hệ thống ngầm hóa cáp viễn thông </w:t>
      </w:r>
      <w:proofErr w:type="spellStart"/>
      <w:r w:rsidRPr="00BE4FC3">
        <w:rPr>
          <w:rFonts w:ascii="Times New Roman" w:eastAsia="Times New Roman" w:hAnsi="Times New Roman" w:cs="Times New Roman"/>
          <w:color w:val="000000"/>
          <w:sz w:val="26"/>
          <w:szCs w:val="26"/>
        </w:rPr>
        <w:t>tr</w:t>
      </w:r>
      <w:proofErr w:type="spellEnd"/>
      <w:r w:rsidRPr="00BE4FC3">
        <w:rPr>
          <w:rFonts w:ascii="Times New Roman" w:eastAsia="Times New Roman" w:hAnsi="Times New Roman" w:cs="Times New Roman"/>
          <w:color w:val="000000"/>
          <w:sz w:val="26"/>
          <w:szCs w:val="26"/>
          <w:lang w:val="vi-VN"/>
        </w:rPr>
        <w:t>ên địa bàn trung tâm Thành phố, trung tâm quận - huyện và theo chỉ đạo của </w:t>
      </w:r>
      <w:r w:rsidRPr="00BE4FC3">
        <w:rPr>
          <w:rFonts w:ascii="Times New Roman" w:eastAsia="Times New Roman" w:hAnsi="Times New Roman" w:cs="Times New Roman"/>
          <w:color w:val="000000"/>
          <w:sz w:val="26"/>
          <w:szCs w:val="26"/>
        </w:rPr>
        <w:t>Ủ</w:t>
      </w:r>
      <w:r w:rsidRPr="00BE4FC3">
        <w:rPr>
          <w:rFonts w:ascii="Times New Roman" w:eastAsia="Times New Roman" w:hAnsi="Times New Roman" w:cs="Times New Roman"/>
          <w:color w:val="000000"/>
          <w:sz w:val="26"/>
          <w:szCs w:val="26"/>
          <w:lang w:val="vi-VN"/>
        </w:rPr>
        <w:t>y ban nhân dân Thành ph</w:t>
      </w:r>
      <w:r w:rsidRPr="00BE4FC3">
        <w:rPr>
          <w:rFonts w:ascii="Times New Roman" w:eastAsia="Times New Roman" w:hAnsi="Times New Roman" w:cs="Times New Roman"/>
          <w:color w:val="000000"/>
          <w:sz w:val="26"/>
          <w:szCs w:val="26"/>
        </w:rPr>
        <w:t>ố </w:t>
      </w:r>
      <w:r w:rsidRPr="00BE4FC3">
        <w:rPr>
          <w:rFonts w:ascii="Times New Roman" w:eastAsia="Times New Roman" w:hAnsi="Times New Roman" w:cs="Times New Roman"/>
          <w:color w:val="000000"/>
          <w:sz w:val="26"/>
          <w:szCs w:val="26"/>
          <w:lang w:val="vi-VN"/>
        </w:rPr>
        <w:t>(các dự án phải thực hiện đ</w:t>
      </w:r>
      <w:r w:rsidRPr="00BE4FC3">
        <w:rPr>
          <w:rFonts w:ascii="Times New Roman" w:eastAsia="Times New Roman" w:hAnsi="Times New Roman" w:cs="Times New Roman"/>
          <w:color w:val="000000"/>
          <w:sz w:val="26"/>
          <w:szCs w:val="26"/>
        </w:rPr>
        <w:t>ồ</w:t>
      </w:r>
      <w:r w:rsidRPr="00BE4FC3">
        <w:rPr>
          <w:rFonts w:ascii="Times New Roman" w:eastAsia="Times New Roman" w:hAnsi="Times New Roman" w:cs="Times New Roman"/>
          <w:color w:val="000000"/>
          <w:sz w:val="26"/>
          <w:szCs w:val="26"/>
          <w:lang w:val="vi-VN"/>
        </w:rPr>
        <w:t>ng bộ với k</w:t>
      </w:r>
      <w:r w:rsidRPr="00BE4FC3">
        <w:rPr>
          <w:rFonts w:ascii="Times New Roman" w:eastAsia="Times New Roman" w:hAnsi="Times New Roman" w:cs="Times New Roman"/>
          <w:color w:val="000000"/>
          <w:sz w:val="26"/>
          <w:szCs w:val="26"/>
        </w:rPr>
        <w:t>ế </w:t>
      </w:r>
      <w:r w:rsidRPr="00BE4FC3">
        <w:rPr>
          <w:rFonts w:ascii="Times New Roman" w:eastAsia="Times New Roman" w:hAnsi="Times New Roman" w:cs="Times New Roman"/>
          <w:color w:val="000000"/>
          <w:sz w:val="26"/>
          <w:szCs w:val="26"/>
          <w:lang w:val="vi-VN"/>
        </w:rPr>
        <w:t>hoạch ngầm hóa lưới điện đã được </w:t>
      </w:r>
      <w:r w:rsidRPr="00BE4FC3">
        <w:rPr>
          <w:rFonts w:ascii="Times New Roman" w:eastAsia="Times New Roman" w:hAnsi="Times New Roman" w:cs="Times New Roman"/>
          <w:color w:val="000000"/>
          <w:sz w:val="26"/>
          <w:szCs w:val="26"/>
        </w:rPr>
        <w:t>Ủ</w:t>
      </w:r>
      <w:r w:rsidRPr="00BE4FC3">
        <w:rPr>
          <w:rFonts w:ascii="Times New Roman" w:eastAsia="Times New Roman" w:hAnsi="Times New Roman" w:cs="Times New Roman"/>
          <w:color w:val="000000"/>
          <w:sz w:val="26"/>
          <w:szCs w:val="26"/>
          <w:lang w:val="vi-VN"/>
        </w:rPr>
        <w:t xml:space="preserve">y ban nhân dân Thành phố phê duyệt); các nhà máy phát điện sử dụng </w:t>
      </w:r>
      <w:r w:rsidRPr="00BE4FC3">
        <w:rPr>
          <w:rFonts w:ascii="Times New Roman" w:eastAsia="Times New Roman" w:hAnsi="Times New Roman" w:cs="Times New Roman"/>
          <w:color w:val="000000"/>
          <w:sz w:val="26"/>
          <w:szCs w:val="26"/>
          <w:lang w:val="vi-VN"/>
        </w:rPr>
        <w:lastRenderedPageBreak/>
        <w:t>năng lượng gió, năng lượng mặt trời, năng lượng tái tạo (xử lý chất thải) phù hợp quy hoạch ngành được </w:t>
      </w:r>
      <w:r w:rsidRPr="00BE4FC3">
        <w:rPr>
          <w:rFonts w:ascii="Times New Roman" w:eastAsia="Times New Roman" w:hAnsi="Times New Roman" w:cs="Times New Roman"/>
          <w:color w:val="000000"/>
          <w:sz w:val="26"/>
          <w:szCs w:val="26"/>
        </w:rPr>
        <w:t>Ủ</w:t>
      </w:r>
      <w:r w:rsidRPr="00BE4FC3">
        <w:rPr>
          <w:rFonts w:ascii="Times New Roman" w:eastAsia="Times New Roman" w:hAnsi="Times New Roman" w:cs="Times New Roman"/>
          <w:color w:val="000000"/>
          <w:sz w:val="26"/>
          <w:szCs w:val="26"/>
          <w:lang w:val="vi-VN"/>
        </w:rPr>
        <w:t>y ban nhân dân Thành ph</w:t>
      </w:r>
      <w:r w:rsidRPr="00BE4FC3">
        <w:rPr>
          <w:rFonts w:ascii="Times New Roman" w:eastAsia="Times New Roman" w:hAnsi="Times New Roman" w:cs="Times New Roman"/>
          <w:color w:val="000000"/>
          <w:sz w:val="26"/>
          <w:szCs w:val="26"/>
        </w:rPr>
        <w:t>ố </w:t>
      </w:r>
      <w:r w:rsidRPr="00BE4FC3">
        <w:rPr>
          <w:rFonts w:ascii="Times New Roman" w:eastAsia="Times New Roman" w:hAnsi="Times New Roman" w:cs="Times New Roman"/>
          <w:color w:val="000000"/>
          <w:sz w:val="26"/>
          <w:szCs w:val="26"/>
          <w:lang w:val="vi-VN"/>
        </w:rPr>
        <w:t>phê duyệt.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2. </w:t>
      </w:r>
      <w:r w:rsidRPr="00BE4FC3">
        <w:rPr>
          <w:rFonts w:ascii="Times New Roman" w:eastAsia="Times New Roman" w:hAnsi="Times New Roman" w:cs="Times New Roman"/>
          <w:color w:val="000000"/>
          <w:sz w:val="26"/>
          <w:szCs w:val="26"/>
          <w:lang w:val="vi-VN"/>
        </w:rPr>
        <w:t>Các dự án đ</w:t>
      </w:r>
      <w:r w:rsidRPr="00BE4FC3">
        <w:rPr>
          <w:rFonts w:ascii="Times New Roman" w:eastAsia="Times New Roman" w:hAnsi="Times New Roman" w:cs="Times New Roman"/>
          <w:color w:val="000000"/>
          <w:sz w:val="26"/>
          <w:szCs w:val="26"/>
        </w:rPr>
        <w:t>ầ</w:t>
      </w:r>
      <w:r w:rsidRPr="00BE4FC3">
        <w:rPr>
          <w:rFonts w:ascii="Times New Roman" w:eastAsia="Times New Roman" w:hAnsi="Times New Roman" w:cs="Times New Roman"/>
          <w:color w:val="000000"/>
          <w:sz w:val="26"/>
          <w:szCs w:val="26"/>
          <w:lang w:val="vi-VN"/>
        </w:rPr>
        <w:t>u tư lắp ráp, đóng mới phương tiện vận tải sử dụng công nghệ mới, hiện đại (sử dụng khí Gas: LNG, CNG, LPG), bảo vệ môi trường.</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3. </w:t>
      </w:r>
      <w:r w:rsidRPr="00BE4FC3">
        <w:rPr>
          <w:rFonts w:ascii="Times New Roman" w:eastAsia="Times New Roman" w:hAnsi="Times New Roman" w:cs="Times New Roman"/>
          <w:color w:val="000000"/>
          <w:sz w:val="26"/>
          <w:szCs w:val="26"/>
          <w:lang w:val="vi-VN"/>
        </w:rPr>
        <w:t>Các dự án đầu tư xây dựng, khai thác bến bãi giao thông tĩnh theo quy hoạch trên địa bàn Thành phố đã được Thủ tướng Chính phủ phê duyệt.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4. </w:t>
      </w:r>
      <w:r w:rsidRPr="00BE4FC3">
        <w:rPr>
          <w:rFonts w:ascii="Times New Roman" w:eastAsia="Times New Roman" w:hAnsi="Times New Roman" w:cs="Times New Roman"/>
          <w:color w:val="000000"/>
          <w:sz w:val="26"/>
          <w:szCs w:val="26"/>
          <w:lang w:val="vi-VN"/>
        </w:rPr>
        <w:t>Các dự án đầu tư xây dựng hạ tầng khai thác, phát triển vận tải khách du lịch đường thủy trên địa bàn Thành phố (cảng b</w:t>
      </w:r>
      <w:r w:rsidRPr="00BE4FC3">
        <w:rPr>
          <w:rFonts w:ascii="Times New Roman" w:eastAsia="Times New Roman" w:hAnsi="Times New Roman" w:cs="Times New Roman"/>
          <w:color w:val="000000"/>
          <w:sz w:val="26"/>
          <w:szCs w:val="26"/>
        </w:rPr>
        <w:t>ế</w:t>
      </w:r>
      <w:r w:rsidRPr="00BE4FC3">
        <w:rPr>
          <w:rFonts w:ascii="Times New Roman" w:eastAsia="Times New Roman" w:hAnsi="Times New Roman" w:cs="Times New Roman"/>
          <w:color w:val="000000"/>
          <w:sz w:val="26"/>
          <w:szCs w:val="26"/>
          <w:lang w:val="vi-VN"/>
        </w:rPr>
        <w:t>n, phương tiện</w:t>
      </w: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11" w:name="chuong_phuluc_6"/>
      <w:r w:rsidRPr="00BE4FC3">
        <w:rPr>
          <w:rFonts w:ascii="Times New Roman" w:eastAsia="Times New Roman" w:hAnsi="Times New Roman" w:cs="Times New Roman"/>
          <w:b/>
          <w:bCs/>
          <w:color w:val="000000"/>
          <w:sz w:val="26"/>
          <w:szCs w:val="26"/>
          <w:lang w:val="vi-VN"/>
        </w:rPr>
        <w:t>PHỤ LỤC VI</w:t>
      </w:r>
      <w:bookmarkEnd w:id="11"/>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bookmarkStart w:id="12" w:name="chuong_phuluc_6_name"/>
      <w:r w:rsidRPr="00BE4FC3">
        <w:rPr>
          <w:rFonts w:ascii="Times New Roman" w:eastAsia="Times New Roman" w:hAnsi="Times New Roman" w:cs="Times New Roman"/>
          <w:color w:val="000000"/>
          <w:sz w:val="26"/>
          <w:szCs w:val="26"/>
          <w:lang w:val="vi-VN"/>
        </w:rPr>
        <w:t>MẪU KHAI ĐĂNG KÝ THAM GIA CHƯƠNG TRÌNH KÍCH CẦU ĐẦU TƯ</w:t>
      </w:r>
      <w:bookmarkEnd w:id="12"/>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I. </w:t>
      </w:r>
      <w:r w:rsidRPr="00BE4FC3">
        <w:rPr>
          <w:rFonts w:ascii="Times New Roman" w:eastAsia="Times New Roman" w:hAnsi="Times New Roman" w:cs="Times New Roman"/>
          <w:b/>
          <w:bCs/>
          <w:color w:val="000000"/>
          <w:sz w:val="26"/>
          <w:szCs w:val="26"/>
          <w:lang w:val="vi-VN"/>
        </w:rPr>
        <w:t>Thông tin về Chủ đầu tư:</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36"/>
        <w:gridCol w:w="5289"/>
      </w:tblGrid>
      <w:tr w:rsidR="00BE4FC3" w:rsidRPr="00BE4FC3" w:rsidTr="00BE4FC3">
        <w:trPr>
          <w:tblCellSpacing w:w="0" w:type="dxa"/>
        </w:trPr>
        <w:tc>
          <w:tcPr>
            <w:tcW w:w="3236" w:type="dxa"/>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CÔNG TY ……</w:t>
            </w:r>
            <w:r w:rsidRPr="00BE4FC3">
              <w:rPr>
                <w:rFonts w:ascii="Times New Roman" w:eastAsia="Times New Roman" w:hAnsi="Times New Roman" w:cs="Times New Roman"/>
                <w:b/>
                <w:bCs/>
                <w:color w:val="000000"/>
                <w:sz w:val="26"/>
                <w:szCs w:val="26"/>
                <w:lang w:val="vi-VN"/>
              </w:rPr>
              <w:br/>
              <w:t>-------</w:t>
            </w:r>
          </w:p>
        </w:tc>
        <w:tc>
          <w:tcPr>
            <w:tcW w:w="5289" w:type="dxa"/>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CỘNG HÒA XÃ HỘI CHỦ NGHĨA VIỆT NAM</w:t>
            </w:r>
            <w:r w:rsidRPr="00BE4FC3">
              <w:rPr>
                <w:rFonts w:ascii="Times New Roman" w:eastAsia="Times New Roman" w:hAnsi="Times New Roman" w:cs="Times New Roman"/>
                <w:b/>
                <w:bCs/>
                <w:color w:val="000000"/>
                <w:sz w:val="26"/>
                <w:szCs w:val="26"/>
                <w:lang w:val="vi-VN"/>
              </w:rPr>
              <w:br/>
              <w:t>Độc lập - Tự do - Hạnh phúc </w:t>
            </w:r>
            <w:r w:rsidRPr="00BE4FC3">
              <w:rPr>
                <w:rFonts w:ascii="Times New Roman" w:eastAsia="Times New Roman" w:hAnsi="Times New Roman" w:cs="Times New Roman"/>
                <w:b/>
                <w:bCs/>
                <w:color w:val="000000"/>
                <w:sz w:val="26"/>
                <w:szCs w:val="26"/>
                <w:lang w:val="vi-VN"/>
              </w:rPr>
              <w:br/>
              <w:t>---------------</w:t>
            </w:r>
          </w:p>
        </w:tc>
      </w:tr>
      <w:tr w:rsidR="00BE4FC3" w:rsidRPr="00BE4FC3" w:rsidTr="00BE4FC3">
        <w:trPr>
          <w:tblCellSpacing w:w="0" w:type="dxa"/>
        </w:trPr>
        <w:tc>
          <w:tcPr>
            <w:tcW w:w="3236" w:type="dxa"/>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Số: </w:t>
            </w:r>
            <w:r w:rsidRPr="00BE4FC3">
              <w:rPr>
                <w:rFonts w:ascii="Times New Roman" w:eastAsia="Times New Roman" w:hAnsi="Times New Roman" w:cs="Times New Roman"/>
                <w:color w:val="000000"/>
                <w:sz w:val="26"/>
                <w:szCs w:val="26"/>
              </w:rPr>
              <w:t>_____</w:t>
            </w:r>
            <w:r w:rsidRPr="00BE4FC3">
              <w:rPr>
                <w:rFonts w:ascii="Times New Roman" w:eastAsia="Times New Roman" w:hAnsi="Times New Roman" w:cs="Times New Roman"/>
                <w:color w:val="000000"/>
                <w:sz w:val="26"/>
                <w:szCs w:val="26"/>
                <w:lang w:val="vi-VN"/>
              </w:rPr>
              <w:t>/</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rPr>
              <w:br/>
            </w:r>
            <w:r w:rsidRPr="00BE4FC3">
              <w:rPr>
                <w:rFonts w:ascii="Times New Roman" w:eastAsia="Times New Roman" w:hAnsi="Times New Roman" w:cs="Times New Roman"/>
                <w:color w:val="000000"/>
                <w:sz w:val="26"/>
                <w:szCs w:val="26"/>
                <w:lang w:val="vi-VN"/>
              </w:rPr>
              <w:t>V/v đề nghị tham gia Chương trình kích cầu thông qua dự án đầu tư.</w:t>
            </w:r>
          </w:p>
        </w:tc>
        <w:tc>
          <w:tcPr>
            <w:tcW w:w="5289" w:type="dxa"/>
            <w:shd w:val="clear" w:color="auto" w:fill="FFFFFF"/>
            <w:tcMar>
              <w:top w:w="0" w:type="dxa"/>
              <w:left w:w="108" w:type="dxa"/>
              <w:bottom w:w="0" w:type="dxa"/>
              <w:right w:w="108" w:type="dxa"/>
            </w:tcMar>
            <w:hideMark/>
          </w:tcPr>
          <w:p w:rsidR="00BE4FC3" w:rsidRPr="00BE4FC3" w:rsidRDefault="00BE4FC3" w:rsidP="00BE4FC3">
            <w:pPr>
              <w:spacing w:after="0" w:line="234" w:lineRule="atLeast"/>
              <w:jc w:val="right"/>
              <w:rPr>
                <w:rFonts w:ascii="Times New Roman" w:eastAsia="Times New Roman" w:hAnsi="Times New Roman" w:cs="Times New Roman"/>
                <w:color w:val="000000"/>
                <w:sz w:val="26"/>
                <w:szCs w:val="26"/>
              </w:rPr>
            </w:pPr>
            <w:r w:rsidRPr="00BE4FC3">
              <w:rPr>
                <w:rFonts w:ascii="Times New Roman" w:eastAsia="Times New Roman" w:hAnsi="Times New Roman" w:cs="Times New Roman"/>
                <w:i/>
                <w:iCs/>
                <w:color w:val="000000"/>
                <w:sz w:val="26"/>
                <w:szCs w:val="26"/>
              </w:rPr>
              <w:t xml:space="preserve">T.P </w:t>
            </w:r>
            <w:proofErr w:type="spellStart"/>
            <w:r w:rsidRPr="00BE4FC3">
              <w:rPr>
                <w:rFonts w:ascii="Times New Roman" w:eastAsia="Times New Roman" w:hAnsi="Times New Roman" w:cs="Times New Roman"/>
                <w:i/>
                <w:iCs/>
                <w:color w:val="000000"/>
                <w:sz w:val="26"/>
                <w:szCs w:val="26"/>
              </w:rPr>
              <w:t>Hồ</w:t>
            </w:r>
            <w:proofErr w:type="spellEnd"/>
            <w:r w:rsidRPr="00BE4FC3">
              <w:rPr>
                <w:rFonts w:ascii="Times New Roman" w:eastAsia="Times New Roman" w:hAnsi="Times New Roman" w:cs="Times New Roman"/>
                <w:i/>
                <w:iCs/>
                <w:color w:val="000000"/>
                <w:sz w:val="26"/>
                <w:szCs w:val="26"/>
              </w:rPr>
              <w:t xml:space="preserve"> </w:t>
            </w:r>
            <w:proofErr w:type="spellStart"/>
            <w:r w:rsidRPr="00BE4FC3">
              <w:rPr>
                <w:rFonts w:ascii="Times New Roman" w:eastAsia="Times New Roman" w:hAnsi="Times New Roman" w:cs="Times New Roman"/>
                <w:i/>
                <w:iCs/>
                <w:color w:val="000000"/>
                <w:sz w:val="26"/>
                <w:szCs w:val="26"/>
              </w:rPr>
              <w:t>Chí</w:t>
            </w:r>
            <w:proofErr w:type="spellEnd"/>
            <w:r w:rsidRPr="00BE4FC3">
              <w:rPr>
                <w:rFonts w:ascii="Times New Roman" w:eastAsia="Times New Roman" w:hAnsi="Times New Roman" w:cs="Times New Roman"/>
                <w:i/>
                <w:iCs/>
                <w:color w:val="000000"/>
                <w:sz w:val="26"/>
                <w:szCs w:val="26"/>
              </w:rPr>
              <w:t xml:space="preserve"> Minh</w:t>
            </w:r>
            <w:r w:rsidRPr="00BE4FC3">
              <w:rPr>
                <w:rFonts w:ascii="Times New Roman" w:eastAsia="Times New Roman" w:hAnsi="Times New Roman" w:cs="Times New Roman"/>
                <w:i/>
                <w:iCs/>
                <w:color w:val="000000"/>
                <w:sz w:val="26"/>
                <w:szCs w:val="26"/>
                <w:lang w:val="vi-VN"/>
              </w:rPr>
              <w:t>, ngày </w:t>
            </w:r>
            <w:r w:rsidRPr="00BE4FC3">
              <w:rPr>
                <w:rFonts w:ascii="Times New Roman" w:eastAsia="Times New Roman" w:hAnsi="Times New Roman" w:cs="Times New Roman"/>
                <w:i/>
                <w:iCs/>
                <w:color w:val="000000"/>
                <w:sz w:val="26"/>
                <w:szCs w:val="26"/>
              </w:rPr>
              <w:t>…</w:t>
            </w:r>
            <w:r w:rsidRPr="00BE4FC3">
              <w:rPr>
                <w:rFonts w:ascii="Times New Roman" w:eastAsia="Times New Roman" w:hAnsi="Times New Roman" w:cs="Times New Roman"/>
                <w:i/>
                <w:iCs/>
                <w:color w:val="000000"/>
                <w:sz w:val="26"/>
                <w:szCs w:val="26"/>
                <w:lang w:val="vi-VN"/>
              </w:rPr>
              <w:t> tháng </w:t>
            </w:r>
            <w:r w:rsidRPr="00BE4FC3">
              <w:rPr>
                <w:rFonts w:ascii="Times New Roman" w:eastAsia="Times New Roman" w:hAnsi="Times New Roman" w:cs="Times New Roman"/>
                <w:i/>
                <w:iCs/>
                <w:color w:val="000000"/>
                <w:sz w:val="26"/>
                <w:szCs w:val="26"/>
              </w:rPr>
              <w:t>…</w:t>
            </w:r>
            <w:r w:rsidRPr="00BE4FC3">
              <w:rPr>
                <w:rFonts w:ascii="Times New Roman" w:eastAsia="Times New Roman" w:hAnsi="Times New Roman" w:cs="Times New Roman"/>
                <w:i/>
                <w:iCs/>
                <w:color w:val="000000"/>
                <w:sz w:val="26"/>
                <w:szCs w:val="26"/>
                <w:lang w:val="vi-VN"/>
              </w:rPr>
              <w:t> năm 20</w:t>
            </w:r>
            <w:r w:rsidRPr="00BE4FC3">
              <w:rPr>
                <w:rFonts w:ascii="Times New Roman" w:eastAsia="Times New Roman" w:hAnsi="Times New Roman" w:cs="Times New Roman"/>
                <w:i/>
                <w:iCs/>
                <w:color w:val="000000"/>
                <w:sz w:val="26"/>
                <w:szCs w:val="26"/>
              </w:rPr>
              <w:t>…</w:t>
            </w:r>
          </w:p>
        </w:tc>
      </w:tr>
    </w:tbl>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Kính gửi:</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Tên doanh nghiệp (đơn vị):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Cơ quan chủ quản cấp trên của chủ đầu tư (nếu có)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Giấy chứng nhận đăng ký kinh doanh số</w:t>
      </w:r>
      <w:r w:rsidRPr="00BE4FC3">
        <w:rPr>
          <w:rFonts w:ascii="Times New Roman" w:eastAsia="Times New Roman" w:hAnsi="Times New Roman" w:cs="Times New Roman"/>
          <w:color w:val="000000"/>
          <w:sz w:val="26"/>
          <w:szCs w:val="26"/>
        </w:rPr>
        <w:t> …………….. </w:t>
      </w:r>
      <w:r w:rsidRPr="00BE4FC3">
        <w:rPr>
          <w:rFonts w:ascii="Times New Roman" w:eastAsia="Times New Roman" w:hAnsi="Times New Roman" w:cs="Times New Roman"/>
          <w:color w:val="000000"/>
          <w:sz w:val="26"/>
          <w:szCs w:val="26"/>
          <w:lang w:val="vi-VN"/>
        </w:rPr>
        <w:t>Ngày </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do </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cấp.</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Địa chỉ: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Điện thoại:</w:t>
      </w:r>
      <w:r w:rsidRPr="00BE4FC3">
        <w:rPr>
          <w:rFonts w:ascii="Times New Roman" w:eastAsia="Times New Roman" w:hAnsi="Times New Roman" w:cs="Times New Roman"/>
          <w:color w:val="000000"/>
          <w:sz w:val="26"/>
          <w:szCs w:val="26"/>
        </w:rPr>
        <w:t> ……………………………………….. </w:t>
      </w:r>
      <w:r w:rsidRPr="00BE4FC3">
        <w:rPr>
          <w:rFonts w:ascii="Times New Roman" w:eastAsia="Times New Roman" w:hAnsi="Times New Roman" w:cs="Times New Roman"/>
          <w:color w:val="000000"/>
          <w:sz w:val="26"/>
          <w:szCs w:val="26"/>
          <w:lang w:val="vi-VN"/>
        </w:rPr>
        <w:t>Fax:</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Ngành nghề hiện đang sản xuất kinh doanh, hoạt động: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Tình hình tài chính trong 3 năm liền </w:t>
      </w:r>
      <w:r w:rsidRPr="00BE4FC3">
        <w:rPr>
          <w:rFonts w:ascii="Times New Roman" w:eastAsia="Times New Roman" w:hAnsi="Times New Roman" w:cs="Times New Roman"/>
          <w:i/>
          <w:iCs/>
          <w:color w:val="000000"/>
          <w:sz w:val="26"/>
          <w:szCs w:val="26"/>
          <w:lang w:val="vi-VN"/>
        </w:rPr>
        <w:t>(đ</w:t>
      </w:r>
      <w:r w:rsidRPr="00BE4FC3">
        <w:rPr>
          <w:rFonts w:ascii="Times New Roman" w:eastAsia="Times New Roman" w:hAnsi="Times New Roman" w:cs="Times New Roman"/>
          <w:i/>
          <w:iCs/>
          <w:color w:val="000000"/>
          <w:sz w:val="26"/>
          <w:szCs w:val="26"/>
        </w:rPr>
        <w:t>ố</w:t>
      </w:r>
      <w:r w:rsidRPr="00BE4FC3">
        <w:rPr>
          <w:rFonts w:ascii="Times New Roman" w:eastAsia="Times New Roman" w:hAnsi="Times New Roman" w:cs="Times New Roman"/>
          <w:i/>
          <w:iCs/>
          <w:color w:val="000000"/>
          <w:sz w:val="26"/>
          <w:szCs w:val="26"/>
          <w:lang w:val="vi-VN"/>
        </w:rPr>
        <w:t>i với các đơn vị SX-KD):</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88"/>
        <w:gridCol w:w="1560"/>
        <w:gridCol w:w="1560"/>
        <w:gridCol w:w="1817"/>
      </w:tblGrid>
      <w:tr w:rsidR="00BE4FC3" w:rsidRPr="00BE4FC3" w:rsidTr="00BE4FC3">
        <w:trPr>
          <w:tblCellSpacing w:w="0" w:type="dxa"/>
        </w:trPr>
        <w:tc>
          <w:tcPr>
            <w:tcW w:w="35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Chỉ tiêu</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Năm ...</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Năm ...</w:t>
            </w:r>
          </w:p>
        </w:tc>
        <w:tc>
          <w:tcPr>
            <w:tcW w:w="18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Ước năm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I. Kết quả kinh doanh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1. Doanh thu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2. Doanh thu xu</w:t>
            </w:r>
            <w:r w:rsidRPr="00BE4FC3">
              <w:rPr>
                <w:rFonts w:ascii="Times New Roman" w:eastAsia="Times New Roman" w:hAnsi="Times New Roman" w:cs="Times New Roman"/>
                <w:color w:val="000000"/>
                <w:sz w:val="26"/>
                <w:szCs w:val="26"/>
              </w:rPr>
              <w:t>ấ</w:t>
            </w:r>
            <w:r w:rsidRPr="00BE4FC3">
              <w:rPr>
                <w:rFonts w:ascii="Times New Roman" w:eastAsia="Times New Roman" w:hAnsi="Times New Roman" w:cs="Times New Roman"/>
                <w:color w:val="000000"/>
                <w:sz w:val="26"/>
                <w:szCs w:val="26"/>
                <w:lang w:val="vi-VN"/>
              </w:rPr>
              <w:t>t khẩu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3. Tổng lợi nhuận ròng (sau thuế)</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4. Nộp ngân sách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lang w:val="vi-VN"/>
              </w:rPr>
              <w:t>II. Bảng cân đối kế toán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1. Tài sản lưu động</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2</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Tài sản cố định</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3. Nợ ngắn hạn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4. Nợ dài hạn</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r w:rsidR="00BE4FC3" w:rsidRPr="00BE4FC3" w:rsidTr="00BE4FC3">
        <w:trPr>
          <w:tblCellSpacing w:w="0" w:type="dxa"/>
        </w:trPr>
        <w:tc>
          <w:tcPr>
            <w:tcW w:w="35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lastRenderedPageBreak/>
              <w:t>5. Vốn chủ sở hữu</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c>
      </w:tr>
    </w:tbl>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II. </w:t>
      </w:r>
      <w:r w:rsidRPr="00BE4FC3">
        <w:rPr>
          <w:rFonts w:ascii="Times New Roman" w:eastAsia="Times New Roman" w:hAnsi="Times New Roman" w:cs="Times New Roman"/>
          <w:b/>
          <w:bCs/>
          <w:color w:val="000000"/>
          <w:sz w:val="26"/>
          <w:szCs w:val="26"/>
          <w:lang w:val="vi-VN"/>
        </w:rPr>
        <w:t>Dự án đầu t</w:t>
      </w:r>
      <w:r w:rsidRPr="00BE4FC3">
        <w:rPr>
          <w:rFonts w:ascii="Times New Roman" w:eastAsia="Times New Roman" w:hAnsi="Times New Roman" w:cs="Times New Roman"/>
          <w:b/>
          <w:bCs/>
          <w:color w:val="000000"/>
          <w:sz w:val="26"/>
          <w:szCs w:val="26"/>
        </w:rPr>
        <w:t>ư:</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1.</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Tên dự án:</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2.</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Sự cần thiết phải đầu tư:</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Mục tiêu đầu tư (lĩnh vực đầu tư, ngành nghề, sản phẩm...):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Công suất thiết kế hoặc quy mô đầu tư: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Thị trường tiêu thụ (đối với dự án </w:t>
      </w:r>
      <w:r w:rsidRPr="00BE4FC3">
        <w:rPr>
          <w:rFonts w:ascii="Times New Roman" w:eastAsia="Times New Roman" w:hAnsi="Times New Roman" w:cs="Times New Roman"/>
          <w:color w:val="000000"/>
          <w:sz w:val="26"/>
          <w:szCs w:val="26"/>
        </w:rPr>
        <w:t>SXKD</w:t>
      </w:r>
      <w:r w:rsidRPr="00BE4FC3">
        <w:rPr>
          <w:rFonts w:ascii="Times New Roman" w:eastAsia="Times New Roman" w:hAnsi="Times New Roman" w:cs="Times New Roman"/>
          <w:color w:val="000000"/>
          <w:sz w:val="26"/>
          <w:szCs w:val="26"/>
          <w:lang w:val="vi-VN"/>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Thị trường xuất khẩu (cụ thể quốc gia): </w:t>
      </w: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Thị trường nội địa: </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3.</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Hình thức đầu tư:</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Đầu tư xây dựng mới: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Đầu tư chiều sâu (đổi mới công nghệ-thiết bị):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Nâng cấp, mở rộng cơ sở đã có: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4.</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Địa điểm đầu tư: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5.</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Diện tích khu đất (m</w:t>
      </w:r>
      <w:r w:rsidRPr="00BE4FC3">
        <w:rPr>
          <w:rFonts w:ascii="Times New Roman" w:eastAsia="Times New Roman" w:hAnsi="Times New Roman" w:cs="Times New Roman"/>
          <w:color w:val="000000"/>
          <w:sz w:val="26"/>
          <w:szCs w:val="26"/>
          <w:vertAlign w:val="superscript"/>
          <w:lang w:val="vi-VN"/>
        </w:rPr>
        <w:t>2</w:t>
      </w:r>
      <w:r w:rsidRPr="00BE4FC3">
        <w:rPr>
          <w:rFonts w:ascii="Times New Roman" w:eastAsia="Times New Roman" w:hAnsi="Times New Roman" w:cs="Times New Roman"/>
          <w:color w:val="000000"/>
          <w:sz w:val="26"/>
          <w:szCs w:val="26"/>
          <w:lang w:val="vi-VN"/>
        </w:rPr>
        <w:t>):</w:t>
      </w: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6.</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Diện tích sàn xây dựng (m</w:t>
      </w:r>
      <w:r w:rsidRPr="00BE4FC3">
        <w:rPr>
          <w:rFonts w:ascii="Times New Roman" w:eastAsia="Times New Roman" w:hAnsi="Times New Roman" w:cs="Times New Roman"/>
          <w:color w:val="000000"/>
          <w:sz w:val="26"/>
          <w:szCs w:val="26"/>
          <w:vertAlign w:val="superscript"/>
          <w:lang w:val="vi-VN"/>
        </w:rPr>
        <w:t>2</w:t>
      </w:r>
      <w:r w:rsidRPr="00BE4FC3">
        <w:rPr>
          <w:rFonts w:ascii="Times New Roman" w:eastAsia="Times New Roman" w:hAnsi="Times New Roman" w:cs="Times New Roman"/>
          <w:color w:val="000000"/>
          <w:sz w:val="26"/>
          <w:szCs w:val="26"/>
          <w:lang w:val="vi-VN"/>
        </w:rPr>
        <w:t>):</w:t>
      </w: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7.</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Các hạng mục công trình xây dựng chủ yếu:</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Nhà xưởng sản xuất:</w:t>
      </w:r>
      <w:r w:rsidRPr="00BE4FC3">
        <w:rPr>
          <w:rFonts w:ascii="Times New Roman" w:eastAsia="Times New Roman" w:hAnsi="Times New Roman" w:cs="Times New Roman"/>
          <w:color w:val="000000"/>
          <w:sz w:val="26"/>
          <w:szCs w:val="26"/>
        </w:rPr>
        <w:t> …………… </w:t>
      </w:r>
      <w:r w:rsidRPr="00BE4FC3">
        <w:rPr>
          <w:rFonts w:ascii="Times New Roman" w:eastAsia="Times New Roman" w:hAnsi="Times New Roman" w:cs="Times New Roman"/>
          <w:color w:val="000000"/>
          <w:sz w:val="26"/>
          <w:szCs w:val="26"/>
          <w:lang w:val="vi-VN"/>
        </w:rPr>
        <w:t>m</w:t>
      </w:r>
      <w:r w:rsidRPr="00BE4FC3">
        <w:rPr>
          <w:rFonts w:ascii="Times New Roman" w:eastAsia="Times New Roman" w:hAnsi="Times New Roman" w:cs="Times New Roman"/>
          <w:color w:val="000000"/>
          <w:sz w:val="26"/>
          <w:szCs w:val="26"/>
          <w:vertAlign w:val="superscript"/>
          <w:lang w:val="vi-VN"/>
        </w:rPr>
        <w:t>2</w:t>
      </w:r>
      <w:r w:rsidRPr="00BE4FC3">
        <w:rPr>
          <w:rFonts w:ascii="Times New Roman" w:eastAsia="Times New Roman" w:hAnsi="Times New Roman" w:cs="Times New Roman"/>
          <w:color w:val="000000"/>
          <w:sz w:val="26"/>
          <w:szCs w:val="26"/>
          <w:lang w:val="vi-VN"/>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Kho chứa hàng:</w:t>
      </w:r>
      <w:r w:rsidRPr="00BE4FC3">
        <w:rPr>
          <w:rFonts w:ascii="Times New Roman" w:eastAsia="Times New Roman" w:hAnsi="Times New Roman" w:cs="Times New Roman"/>
          <w:color w:val="000000"/>
          <w:sz w:val="26"/>
          <w:szCs w:val="26"/>
        </w:rPr>
        <w:t> …………… </w:t>
      </w:r>
      <w:r w:rsidRPr="00BE4FC3">
        <w:rPr>
          <w:rFonts w:ascii="Times New Roman" w:eastAsia="Times New Roman" w:hAnsi="Times New Roman" w:cs="Times New Roman"/>
          <w:color w:val="000000"/>
          <w:sz w:val="26"/>
          <w:szCs w:val="26"/>
          <w:lang w:val="vi-VN"/>
        </w:rPr>
        <w:t>m</w:t>
      </w:r>
      <w:r w:rsidRPr="00BE4FC3">
        <w:rPr>
          <w:rFonts w:ascii="Times New Roman" w:eastAsia="Times New Roman" w:hAnsi="Times New Roman" w:cs="Times New Roman"/>
          <w:color w:val="000000"/>
          <w:sz w:val="26"/>
          <w:szCs w:val="26"/>
          <w:vertAlign w:val="superscript"/>
          <w:lang w:val="vi-VN"/>
        </w:rPr>
        <w:t>2</w:t>
      </w:r>
      <w:r w:rsidRPr="00BE4FC3">
        <w:rPr>
          <w:rFonts w:ascii="Times New Roman" w:eastAsia="Times New Roman" w:hAnsi="Times New Roman" w:cs="Times New Roman"/>
          <w:color w:val="000000"/>
          <w:sz w:val="26"/>
          <w:szCs w:val="26"/>
          <w:lang w:val="vi-VN"/>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8.</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Công nghệ-thiết bị:</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8.1.</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Công nghệ:</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Mô tả phương án công nghệ, quy trình sản xuất được lựa chọn.</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Phân tích, đánh giá mức độ hiện đại, tính thích hợp kinh tế, các ưu việt và hạn chế của công nghệ được lựa chọn.</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8.2.</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Thiết bị: danh mục máy móc, thiết bị sản xuất chính và tính năng, thông số kỹ thuật chủ yếu.</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9.</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Tổng vốn đầu tư: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Vốn cố định: + Xây lắp: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Thiết bị: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Chi phí khác:</w:t>
      </w:r>
      <w:r w:rsidRPr="00BE4FC3">
        <w:rPr>
          <w:rFonts w:ascii="Times New Roman" w:eastAsia="Times New Roman" w:hAnsi="Times New Roman" w:cs="Times New Roman"/>
          <w:color w:val="000000"/>
          <w:sz w:val="26"/>
          <w:szCs w:val="26"/>
        </w:rPr>
        <w:t>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Vốn </w:t>
      </w:r>
      <w:r w:rsidRPr="00BE4FC3">
        <w:rPr>
          <w:rFonts w:ascii="Times New Roman" w:eastAsia="Times New Roman" w:hAnsi="Times New Roman" w:cs="Times New Roman"/>
          <w:color w:val="000000"/>
          <w:sz w:val="26"/>
          <w:szCs w:val="26"/>
        </w:rPr>
        <w:t>l</w:t>
      </w:r>
      <w:r w:rsidRPr="00BE4FC3">
        <w:rPr>
          <w:rFonts w:ascii="Times New Roman" w:eastAsia="Times New Roman" w:hAnsi="Times New Roman" w:cs="Times New Roman"/>
          <w:color w:val="000000"/>
          <w:sz w:val="26"/>
          <w:szCs w:val="26"/>
          <w:lang w:val="vi-VN"/>
        </w:rPr>
        <w:t>ưu động ban đầu cho sản xuất (nếu có):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10.</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Nguồn vốn đầu tư:</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10.1.</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Vốn cố định: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Tự có của chủ đầu tư: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Vay tín dụng: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Khác (nếu có):</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10.2.</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Vốn lưu động: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Tự có của chủ đầu tư: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Vay tín dụng: ........................................................................................................</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Khác (nếu có):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11.</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Thời gian vay vốn để đầu tư: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12.</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Kết luận về tính khả thi của dự án: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b/>
          <w:bCs/>
          <w:color w:val="000000"/>
          <w:sz w:val="26"/>
          <w:szCs w:val="26"/>
        </w:rPr>
        <w:t>13.</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Đề nghị của Chủ đầu tư:</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lastRenderedPageBreak/>
        <w:t>- </w:t>
      </w:r>
      <w:r w:rsidRPr="00BE4FC3">
        <w:rPr>
          <w:rFonts w:ascii="Times New Roman" w:eastAsia="Times New Roman" w:hAnsi="Times New Roman" w:cs="Times New Roman"/>
          <w:color w:val="000000"/>
          <w:sz w:val="26"/>
          <w:szCs w:val="26"/>
          <w:lang w:val="vi-VN"/>
        </w:rPr>
        <w:t>Số vốn va</w:t>
      </w:r>
      <w:r w:rsidRPr="00BE4FC3">
        <w:rPr>
          <w:rFonts w:ascii="Times New Roman" w:eastAsia="Times New Roman" w:hAnsi="Times New Roman" w:cs="Times New Roman"/>
          <w:color w:val="000000"/>
          <w:sz w:val="26"/>
          <w:szCs w:val="26"/>
        </w:rPr>
        <w:t>y </w:t>
      </w:r>
      <w:r w:rsidRPr="00BE4FC3">
        <w:rPr>
          <w:rFonts w:ascii="Times New Roman" w:eastAsia="Times New Roman" w:hAnsi="Times New Roman" w:cs="Times New Roman"/>
          <w:color w:val="000000"/>
          <w:sz w:val="26"/>
          <w:szCs w:val="26"/>
          <w:lang w:val="vi-VN"/>
        </w:rPr>
        <w:t>được Ngân sách hỗ trợ lãi suất: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Mức lãi suất đề nghị hỗ trợ: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Thời gian hỗ trợ: </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năm, bắt đầu từ năm: </w:t>
      </w:r>
      <w:r w:rsidRPr="00BE4FC3">
        <w:rPr>
          <w:rFonts w:ascii="Times New Roman" w:eastAsia="Times New Roman" w:hAnsi="Times New Roman" w:cs="Times New Roman"/>
          <w:color w:val="000000"/>
          <w:sz w:val="26"/>
          <w:szCs w:val="26"/>
        </w:rPr>
        <w:t>.......................................................</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Doanh nghiệp cam kết thực hiện đầy đủ các quy định theo Điều 10 của Quyết định số</w:t>
      </w:r>
      <w:r w:rsidRPr="00BE4FC3">
        <w:rPr>
          <w:rFonts w:ascii="Times New Roman" w:eastAsia="Times New Roman" w:hAnsi="Times New Roman" w:cs="Times New Roman"/>
          <w:color w:val="000000"/>
          <w:sz w:val="26"/>
          <w:szCs w:val="26"/>
        </w:rPr>
        <w:t> …..</w:t>
      </w:r>
      <w:r w:rsidRPr="00BE4FC3">
        <w:rPr>
          <w:rFonts w:ascii="Times New Roman" w:eastAsia="Times New Roman" w:hAnsi="Times New Roman" w:cs="Times New Roman"/>
          <w:color w:val="000000"/>
          <w:sz w:val="26"/>
          <w:szCs w:val="26"/>
          <w:lang w:val="vi-VN"/>
        </w:rPr>
        <w:t>/2015/</w:t>
      </w:r>
      <w:r w:rsidRPr="00BE4FC3">
        <w:rPr>
          <w:rFonts w:ascii="Times New Roman" w:eastAsia="Times New Roman" w:hAnsi="Times New Roman" w:cs="Times New Roman"/>
          <w:color w:val="000000"/>
          <w:sz w:val="26"/>
          <w:szCs w:val="26"/>
        </w:rPr>
        <w:t>Q</w:t>
      </w:r>
      <w:r w:rsidRPr="00BE4FC3">
        <w:rPr>
          <w:rFonts w:ascii="Times New Roman" w:eastAsia="Times New Roman" w:hAnsi="Times New Roman" w:cs="Times New Roman"/>
          <w:color w:val="000000"/>
          <w:sz w:val="26"/>
          <w:szCs w:val="26"/>
          <w:lang w:val="vi-VN"/>
        </w:rPr>
        <w:t>Đ-UBND và cam đoan các nội dung khai nêu trên là đúng sự thật và chịu trách nhiệm hoàn toàn trước pháp luật về các nội dung khai nêu trên.</w:t>
      </w:r>
    </w:p>
    <w:p w:rsidR="00BE4FC3" w:rsidRPr="00BE4FC3" w:rsidRDefault="00BE4FC3" w:rsidP="00BE4FC3">
      <w:pPr>
        <w:shd w:val="clear" w:color="auto" w:fill="FFFFFF"/>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3"/>
        <w:gridCol w:w="5153"/>
      </w:tblGrid>
      <w:tr w:rsidR="00BE4FC3" w:rsidRPr="00BE4FC3" w:rsidTr="00BE4FC3">
        <w:trPr>
          <w:tblCellSpacing w:w="0" w:type="dxa"/>
        </w:trPr>
        <w:tc>
          <w:tcPr>
            <w:tcW w:w="3703" w:type="dxa"/>
            <w:shd w:val="clear" w:color="auto" w:fill="FFFFFF"/>
            <w:tcMar>
              <w:top w:w="0" w:type="dxa"/>
              <w:left w:w="108" w:type="dxa"/>
              <w:bottom w:w="0" w:type="dxa"/>
              <w:right w:w="108" w:type="dxa"/>
            </w:tcMar>
            <w:hideMark/>
          </w:tcPr>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color w:val="000000"/>
                <w:sz w:val="26"/>
                <w:szCs w:val="26"/>
                <w:lang w:val="vi-VN"/>
              </w:rPr>
              <w:t> </w:t>
            </w:r>
          </w:p>
          <w:p w:rsidR="00BE4FC3" w:rsidRPr="00BE4FC3" w:rsidRDefault="00BE4FC3" w:rsidP="00BE4FC3">
            <w:pPr>
              <w:spacing w:after="0" w:line="234" w:lineRule="atLeast"/>
              <w:rPr>
                <w:rFonts w:ascii="Times New Roman" w:eastAsia="Times New Roman" w:hAnsi="Times New Roman" w:cs="Times New Roman"/>
                <w:color w:val="000000"/>
                <w:sz w:val="26"/>
                <w:szCs w:val="26"/>
              </w:rPr>
            </w:pPr>
            <w:r w:rsidRPr="00BE4FC3">
              <w:rPr>
                <w:rFonts w:ascii="Times New Roman" w:eastAsia="Times New Roman" w:hAnsi="Times New Roman" w:cs="Times New Roman"/>
                <w:i/>
                <w:iCs/>
                <w:color w:val="000000"/>
                <w:sz w:val="26"/>
                <w:szCs w:val="26"/>
              </w:rPr>
              <w:t> </w:t>
            </w:r>
          </w:p>
        </w:tc>
        <w:tc>
          <w:tcPr>
            <w:tcW w:w="5153" w:type="dxa"/>
            <w:shd w:val="clear" w:color="auto" w:fill="FFFFFF"/>
            <w:tcMar>
              <w:top w:w="0" w:type="dxa"/>
              <w:left w:w="108" w:type="dxa"/>
              <w:bottom w:w="0" w:type="dxa"/>
              <w:right w:w="108" w:type="dxa"/>
            </w:tcMar>
            <w:hideMark/>
          </w:tcPr>
          <w:p w:rsidR="00BE4FC3" w:rsidRPr="00BE4FC3" w:rsidRDefault="00BE4FC3" w:rsidP="00BE4FC3">
            <w:pPr>
              <w:spacing w:after="0" w:line="234" w:lineRule="atLeast"/>
              <w:jc w:val="center"/>
              <w:rPr>
                <w:rFonts w:ascii="Times New Roman" w:eastAsia="Times New Roman" w:hAnsi="Times New Roman" w:cs="Times New Roman"/>
                <w:color w:val="000000"/>
                <w:sz w:val="26"/>
                <w:szCs w:val="26"/>
              </w:rPr>
            </w:pPr>
            <w:r w:rsidRPr="00BE4FC3">
              <w:rPr>
                <w:rFonts w:ascii="Times New Roman" w:eastAsia="Times New Roman" w:hAnsi="Times New Roman" w:cs="Times New Roman"/>
                <w:i/>
                <w:iCs/>
                <w:color w:val="000000"/>
                <w:sz w:val="26"/>
                <w:szCs w:val="26"/>
              </w:rPr>
              <w:t xml:space="preserve">TP. </w:t>
            </w:r>
            <w:proofErr w:type="spellStart"/>
            <w:r w:rsidRPr="00BE4FC3">
              <w:rPr>
                <w:rFonts w:ascii="Times New Roman" w:eastAsia="Times New Roman" w:hAnsi="Times New Roman" w:cs="Times New Roman"/>
                <w:i/>
                <w:iCs/>
                <w:color w:val="000000"/>
                <w:sz w:val="26"/>
                <w:szCs w:val="26"/>
              </w:rPr>
              <w:t>Hồ</w:t>
            </w:r>
            <w:proofErr w:type="spellEnd"/>
            <w:r w:rsidRPr="00BE4FC3">
              <w:rPr>
                <w:rFonts w:ascii="Times New Roman" w:eastAsia="Times New Roman" w:hAnsi="Times New Roman" w:cs="Times New Roman"/>
                <w:i/>
                <w:iCs/>
                <w:color w:val="000000"/>
                <w:sz w:val="26"/>
                <w:szCs w:val="26"/>
              </w:rPr>
              <w:t xml:space="preserve"> </w:t>
            </w:r>
            <w:proofErr w:type="spellStart"/>
            <w:r w:rsidRPr="00BE4FC3">
              <w:rPr>
                <w:rFonts w:ascii="Times New Roman" w:eastAsia="Times New Roman" w:hAnsi="Times New Roman" w:cs="Times New Roman"/>
                <w:i/>
                <w:iCs/>
                <w:color w:val="000000"/>
                <w:sz w:val="26"/>
                <w:szCs w:val="26"/>
              </w:rPr>
              <w:t>Chí</w:t>
            </w:r>
            <w:proofErr w:type="spellEnd"/>
            <w:r w:rsidRPr="00BE4FC3">
              <w:rPr>
                <w:rFonts w:ascii="Times New Roman" w:eastAsia="Times New Roman" w:hAnsi="Times New Roman" w:cs="Times New Roman"/>
                <w:i/>
                <w:iCs/>
                <w:color w:val="000000"/>
                <w:sz w:val="26"/>
                <w:szCs w:val="26"/>
              </w:rPr>
              <w:t xml:space="preserve"> Minh</w:t>
            </w:r>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ngày</w:t>
            </w:r>
            <w:proofErr w:type="spellEnd"/>
            <w:r w:rsidRPr="00BE4FC3">
              <w:rPr>
                <w:rFonts w:ascii="Times New Roman" w:eastAsia="Times New Roman" w:hAnsi="Times New Roman" w:cs="Times New Roman"/>
                <w:color w:val="000000"/>
                <w:sz w:val="26"/>
                <w:szCs w:val="26"/>
              </w:rPr>
              <w:t xml:space="preserve"> … </w:t>
            </w:r>
            <w:proofErr w:type="spellStart"/>
            <w:r w:rsidRPr="00BE4FC3">
              <w:rPr>
                <w:rFonts w:ascii="Times New Roman" w:eastAsia="Times New Roman" w:hAnsi="Times New Roman" w:cs="Times New Roman"/>
                <w:color w:val="000000"/>
                <w:sz w:val="26"/>
                <w:szCs w:val="26"/>
              </w:rPr>
              <w:t>tháng</w:t>
            </w:r>
            <w:proofErr w:type="spellEnd"/>
            <w:r w:rsidRPr="00BE4FC3">
              <w:rPr>
                <w:rFonts w:ascii="Times New Roman" w:eastAsia="Times New Roman" w:hAnsi="Times New Roman" w:cs="Times New Roman"/>
                <w:color w:val="000000"/>
                <w:sz w:val="26"/>
                <w:szCs w:val="26"/>
              </w:rPr>
              <w:t xml:space="preserve"> … </w:t>
            </w:r>
            <w:proofErr w:type="spellStart"/>
            <w:r w:rsidRPr="00BE4FC3">
              <w:rPr>
                <w:rFonts w:ascii="Times New Roman" w:eastAsia="Times New Roman" w:hAnsi="Times New Roman" w:cs="Times New Roman"/>
                <w:color w:val="000000"/>
                <w:sz w:val="26"/>
                <w:szCs w:val="26"/>
              </w:rPr>
              <w:t>năm</w:t>
            </w:r>
            <w:proofErr w:type="spellEnd"/>
            <w:r w:rsidRPr="00BE4FC3">
              <w:rPr>
                <w:rFonts w:ascii="Times New Roman" w:eastAsia="Times New Roman" w:hAnsi="Times New Roman" w:cs="Times New Roman"/>
                <w:color w:val="000000"/>
                <w:sz w:val="26"/>
                <w:szCs w:val="26"/>
              </w:rPr>
              <w:t xml:space="preserve"> 20…</w:t>
            </w:r>
            <w:r w:rsidRPr="00BE4FC3">
              <w:rPr>
                <w:rFonts w:ascii="Times New Roman" w:eastAsia="Times New Roman" w:hAnsi="Times New Roman" w:cs="Times New Roman"/>
                <w:color w:val="000000"/>
                <w:sz w:val="26"/>
                <w:szCs w:val="26"/>
              </w:rPr>
              <w:br/>
            </w:r>
            <w:proofErr w:type="spellStart"/>
            <w:r w:rsidRPr="00BE4FC3">
              <w:rPr>
                <w:rFonts w:ascii="Times New Roman" w:eastAsia="Times New Roman" w:hAnsi="Times New Roman" w:cs="Times New Roman"/>
                <w:color w:val="000000"/>
                <w:sz w:val="26"/>
                <w:szCs w:val="26"/>
              </w:rPr>
              <w:t>Đại</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diện</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chủ</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đầu</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tư</w:t>
            </w:r>
            <w:proofErr w:type="spellEnd"/>
            <w:r w:rsidRPr="00BE4FC3">
              <w:rPr>
                <w:rFonts w:ascii="Times New Roman" w:eastAsia="Times New Roman" w:hAnsi="Times New Roman" w:cs="Times New Roman"/>
                <w:color w:val="000000"/>
                <w:sz w:val="26"/>
                <w:szCs w:val="26"/>
              </w:rPr>
              <w:br/>
              <w:t>(</w:t>
            </w:r>
            <w:proofErr w:type="spellStart"/>
            <w:r w:rsidRPr="00BE4FC3">
              <w:rPr>
                <w:rFonts w:ascii="Times New Roman" w:eastAsia="Times New Roman" w:hAnsi="Times New Roman" w:cs="Times New Roman"/>
                <w:color w:val="000000"/>
                <w:sz w:val="26"/>
                <w:szCs w:val="26"/>
              </w:rPr>
              <w:t>Ghi</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rõ</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họ</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tên</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và</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chức</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vụ</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đóng</w:t>
            </w:r>
            <w:proofErr w:type="spellEnd"/>
            <w:r w:rsidRPr="00BE4FC3">
              <w:rPr>
                <w:rFonts w:ascii="Times New Roman" w:eastAsia="Times New Roman" w:hAnsi="Times New Roman" w:cs="Times New Roman"/>
                <w:color w:val="000000"/>
                <w:sz w:val="26"/>
                <w:szCs w:val="26"/>
              </w:rPr>
              <w:t xml:space="preserve"> </w:t>
            </w:r>
            <w:proofErr w:type="spellStart"/>
            <w:r w:rsidRPr="00BE4FC3">
              <w:rPr>
                <w:rFonts w:ascii="Times New Roman" w:eastAsia="Times New Roman" w:hAnsi="Times New Roman" w:cs="Times New Roman"/>
                <w:color w:val="000000"/>
                <w:sz w:val="26"/>
                <w:szCs w:val="26"/>
              </w:rPr>
              <w:t>dấu</w:t>
            </w:r>
            <w:proofErr w:type="spellEnd"/>
            <w:r w:rsidRPr="00BE4FC3">
              <w:rPr>
                <w:rFonts w:ascii="Times New Roman" w:eastAsia="Times New Roman" w:hAnsi="Times New Roman" w:cs="Times New Roman"/>
                <w:color w:val="000000"/>
                <w:sz w:val="26"/>
                <w:szCs w:val="26"/>
              </w:rPr>
              <w:t>)</w:t>
            </w:r>
          </w:p>
        </w:tc>
      </w:tr>
      <w:bookmarkEnd w:id="1"/>
    </w:tbl>
    <w:p w:rsidR="000D7DAA" w:rsidRPr="00BE4FC3" w:rsidRDefault="000D7DAA" w:rsidP="00BE4FC3">
      <w:pPr>
        <w:rPr>
          <w:rFonts w:ascii="Times New Roman" w:hAnsi="Times New Roman" w:cs="Times New Roman"/>
          <w:sz w:val="26"/>
          <w:szCs w:val="26"/>
        </w:rPr>
      </w:pPr>
    </w:p>
    <w:sectPr w:rsidR="000D7DAA" w:rsidRPr="00BE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60"/>
    <w:rsid w:val="00042560"/>
    <w:rsid w:val="0009064A"/>
    <w:rsid w:val="000A6B1B"/>
    <w:rsid w:val="000D7DAA"/>
    <w:rsid w:val="00146649"/>
    <w:rsid w:val="002C2028"/>
    <w:rsid w:val="004B70AD"/>
    <w:rsid w:val="00540B96"/>
    <w:rsid w:val="00611361"/>
    <w:rsid w:val="00651632"/>
    <w:rsid w:val="006A7960"/>
    <w:rsid w:val="006F6CB1"/>
    <w:rsid w:val="0077053E"/>
    <w:rsid w:val="007F6C0D"/>
    <w:rsid w:val="00936AC5"/>
    <w:rsid w:val="00942386"/>
    <w:rsid w:val="00B10011"/>
    <w:rsid w:val="00BD6C7E"/>
    <w:rsid w:val="00BE4FC3"/>
    <w:rsid w:val="00C87716"/>
    <w:rsid w:val="00E15A67"/>
    <w:rsid w:val="00F175A9"/>
    <w:rsid w:val="00FA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6C7E"/>
  </w:style>
  <w:style w:type="paragraph" w:styleId="NormalWeb">
    <w:name w:val="Normal (Web)"/>
    <w:basedOn w:val="Normal"/>
    <w:uiPriority w:val="99"/>
    <w:unhideWhenUsed/>
    <w:rsid w:val="00BD6C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C7E"/>
    <w:rPr>
      <w:b/>
      <w:bCs/>
    </w:rPr>
  </w:style>
  <w:style w:type="character" w:styleId="Emphasis">
    <w:name w:val="Emphasis"/>
    <w:basedOn w:val="DefaultParagraphFont"/>
    <w:uiPriority w:val="20"/>
    <w:qFormat/>
    <w:rsid w:val="00BD6C7E"/>
    <w:rPr>
      <w:i/>
      <w:iCs/>
    </w:rPr>
  </w:style>
  <w:style w:type="numbering" w:customStyle="1" w:styleId="NoList2">
    <w:name w:val="No List2"/>
    <w:next w:val="NoList"/>
    <w:uiPriority w:val="99"/>
    <w:semiHidden/>
    <w:unhideWhenUsed/>
    <w:rsid w:val="00936AC5"/>
  </w:style>
  <w:style w:type="character" w:customStyle="1" w:styleId="apple-converted-space">
    <w:name w:val="apple-converted-space"/>
    <w:basedOn w:val="DefaultParagraphFont"/>
    <w:rsid w:val="00936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D6C7E"/>
  </w:style>
  <w:style w:type="paragraph" w:styleId="NormalWeb">
    <w:name w:val="Normal (Web)"/>
    <w:basedOn w:val="Normal"/>
    <w:uiPriority w:val="99"/>
    <w:unhideWhenUsed/>
    <w:rsid w:val="00BD6C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C7E"/>
    <w:rPr>
      <w:b/>
      <w:bCs/>
    </w:rPr>
  </w:style>
  <w:style w:type="character" w:styleId="Emphasis">
    <w:name w:val="Emphasis"/>
    <w:basedOn w:val="DefaultParagraphFont"/>
    <w:uiPriority w:val="20"/>
    <w:qFormat/>
    <w:rsid w:val="00BD6C7E"/>
    <w:rPr>
      <w:i/>
      <w:iCs/>
    </w:rPr>
  </w:style>
  <w:style w:type="numbering" w:customStyle="1" w:styleId="NoList2">
    <w:name w:val="No List2"/>
    <w:next w:val="NoList"/>
    <w:uiPriority w:val="99"/>
    <w:semiHidden/>
    <w:unhideWhenUsed/>
    <w:rsid w:val="00936AC5"/>
  </w:style>
  <w:style w:type="character" w:customStyle="1" w:styleId="apple-converted-space">
    <w:name w:val="apple-converted-space"/>
    <w:basedOn w:val="DefaultParagraphFont"/>
    <w:rsid w:val="00936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8438">
      <w:bodyDiv w:val="1"/>
      <w:marLeft w:val="0"/>
      <w:marRight w:val="0"/>
      <w:marTop w:val="0"/>
      <w:marBottom w:val="0"/>
      <w:divBdr>
        <w:top w:val="none" w:sz="0" w:space="0" w:color="auto"/>
        <w:left w:val="none" w:sz="0" w:space="0" w:color="auto"/>
        <w:bottom w:val="none" w:sz="0" w:space="0" w:color="auto"/>
        <w:right w:val="none" w:sz="0" w:space="0" w:color="auto"/>
      </w:divBdr>
    </w:div>
    <w:div w:id="127280923">
      <w:bodyDiv w:val="1"/>
      <w:marLeft w:val="0"/>
      <w:marRight w:val="0"/>
      <w:marTop w:val="0"/>
      <w:marBottom w:val="0"/>
      <w:divBdr>
        <w:top w:val="none" w:sz="0" w:space="0" w:color="auto"/>
        <w:left w:val="none" w:sz="0" w:space="0" w:color="auto"/>
        <w:bottom w:val="none" w:sz="0" w:space="0" w:color="auto"/>
        <w:right w:val="none" w:sz="0" w:space="0" w:color="auto"/>
      </w:divBdr>
    </w:div>
    <w:div w:id="170722738">
      <w:bodyDiv w:val="1"/>
      <w:marLeft w:val="0"/>
      <w:marRight w:val="0"/>
      <w:marTop w:val="0"/>
      <w:marBottom w:val="0"/>
      <w:divBdr>
        <w:top w:val="none" w:sz="0" w:space="0" w:color="auto"/>
        <w:left w:val="none" w:sz="0" w:space="0" w:color="auto"/>
        <w:bottom w:val="none" w:sz="0" w:space="0" w:color="auto"/>
        <w:right w:val="none" w:sz="0" w:space="0" w:color="auto"/>
      </w:divBdr>
    </w:div>
    <w:div w:id="275212360">
      <w:bodyDiv w:val="1"/>
      <w:marLeft w:val="0"/>
      <w:marRight w:val="0"/>
      <w:marTop w:val="0"/>
      <w:marBottom w:val="0"/>
      <w:divBdr>
        <w:top w:val="none" w:sz="0" w:space="0" w:color="auto"/>
        <w:left w:val="none" w:sz="0" w:space="0" w:color="auto"/>
        <w:bottom w:val="none" w:sz="0" w:space="0" w:color="auto"/>
        <w:right w:val="none" w:sz="0" w:space="0" w:color="auto"/>
      </w:divBdr>
    </w:div>
    <w:div w:id="415440281">
      <w:bodyDiv w:val="1"/>
      <w:marLeft w:val="0"/>
      <w:marRight w:val="0"/>
      <w:marTop w:val="0"/>
      <w:marBottom w:val="0"/>
      <w:divBdr>
        <w:top w:val="none" w:sz="0" w:space="0" w:color="auto"/>
        <w:left w:val="none" w:sz="0" w:space="0" w:color="auto"/>
        <w:bottom w:val="none" w:sz="0" w:space="0" w:color="auto"/>
        <w:right w:val="none" w:sz="0" w:space="0" w:color="auto"/>
      </w:divBdr>
    </w:div>
    <w:div w:id="533032534">
      <w:bodyDiv w:val="1"/>
      <w:marLeft w:val="0"/>
      <w:marRight w:val="0"/>
      <w:marTop w:val="0"/>
      <w:marBottom w:val="0"/>
      <w:divBdr>
        <w:top w:val="none" w:sz="0" w:space="0" w:color="auto"/>
        <w:left w:val="none" w:sz="0" w:space="0" w:color="auto"/>
        <w:bottom w:val="none" w:sz="0" w:space="0" w:color="auto"/>
        <w:right w:val="none" w:sz="0" w:space="0" w:color="auto"/>
      </w:divBdr>
    </w:div>
    <w:div w:id="542520308">
      <w:bodyDiv w:val="1"/>
      <w:marLeft w:val="0"/>
      <w:marRight w:val="0"/>
      <w:marTop w:val="0"/>
      <w:marBottom w:val="0"/>
      <w:divBdr>
        <w:top w:val="none" w:sz="0" w:space="0" w:color="auto"/>
        <w:left w:val="none" w:sz="0" w:space="0" w:color="auto"/>
        <w:bottom w:val="none" w:sz="0" w:space="0" w:color="auto"/>
        <w:right w:val="none" w:sz="0" w:space="0" w:color="auto"/>
      </w:divBdr>
    </w:div>
    <w:div w:id="569391793">
      <w:bodyDiv w:val="1"/>
      <w:marLeft w:val="0"/>
      <w:marRight w:val="0"/>
      <w:marTop w:val="0"/>
      <w:marBottom w:val="0"/>
      <w:divBdr>
        <w:top w:val="none" w:sz="0" w:space="0" w:color="auto"/>
        <w:left w:val="none" w:sz="0" w:space="0" w:color="auto"/>
        <w:bottom w:val="none" w:sz="0" w:space="0" w:color="auto"/>
        <w:right w:val="none" w:sz="0" w:space="0" w:color="auto"/>
      </w:divBdr>
    </w:div>
    <w:div w:id="682825246">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0">
          <w:marLeft w:val="0"/>
          <w:marRight w:val="0"/>
          <w:marTop w:val="0"/>
          <w:marBottom w:val="0"/>
          <w:divBdr>
            <w:top w:val="none" w:sz="0" w:space="0" w:color="auto"/>
            <w:left w:val="none" w:sz="0" w:space="0" w:color="auto"/>
            <w:bottom w:val="none" w:sz="0" w:space="0" w:color="auto"/>
            <w:right w:val="none" w:sz="0" w:space="0" w:color="auto"/>
          </w:divBdr>
        </w:div>
      </w:divsChild>
    </w:div>
    <w:div w:id="825509459">
      <w:bodyDiv w:val="1"/>
      <w:marLeft w:val="0"/>
      <w:marRight w:val="0"/>
      <w:marTop w:val="0"/>
      <w:marBottom w:val="0"/>
      <w:divBdr>
        <w:top w:val="none" w:sz="0" w:space="0" w:color="auto"/>
        <w:left w:val="none" w:sz="0" w:space="0" w:color="auto"/>
        <w:bottom w:val="none" w:sz="0" w:space="0" w:color="auto"/>
        <w:right w:val="none" w:sz="0" w:space="0" w:color="auto"/>
      </w:divBdr>
    </w:div>
    <w:div w:id="885265170">
      <w:bodyDiv w:val="1"/>
      <w:marLeft w:val="0"/>
      <w:marRight w:val="0"/>
      <w:marTop w:val="0"/>
      <w:marBottom w:val="0"/>
      <w:divBdr>
        <w:top w:val="none" w:sz="0" w:space="0" w:color="auto"/>
        <w:left w:val="none" w:sz="0" w:space="0" w:color="auto"/>
        <w:bottom w:val="none" w:sz="0" w:space="0" w:color="auto"/>
        <w:right w:val="none" w:sz="0" w:space="0" w:color="auto"/>
      </w:divBdr>
    </w:div>
    <w:div w:id="982853858">
      <w:bodyDiv w:val="1"/>
      <w:marLeft w:val="0"/>
      <w:marRight w:val="0"/>
      <w:marTop w:val="0"/>
      <w:marBottom w:val="0"/>
      <w:divBdr>
        <w:top w:val="none" w:sz="0" w:space="0" w:color="auto"/>
        <w:left w:val="none" w:sz="0" w:space="0" w:color="auto"/>
        <w:bottom w:val="none" w:sz="0" w:space="0" w:color="auto"/>
        <w:right w:val="none" w:sz="0" w:space="0" w:color="auto"/>
      </w:divBdr>
      <w:divsChild>
        <w:div w:id="1893612825">
          <w:marLeft w:val="0"/>
          <w:marRight w:val="0"/>
          <w:marTop w:val="0"/>
          <w:marBottom w:val="0"/>
          <w:divBdr>
            <w:top w:val="none" w:sz="0" w:space="0" w:color="auto"/>
            <w:left w:val="none" w:sz="0" w:space="0" w:color="auto"/>
            <w:bottom w:val="none" w:sz="0" w:space="0" w:color="auto"/>
            <w:right w:val="none" w:sz="0" w:space="0" w:color="auto"/>
          </w:divBdr>
        </w:div>
        <w:div w:id="819732126">
          <w:marLeft w:val="0"/>
          <w:marRight w:val="0"/>
          <w:marTop w:val="0"/>
          <w:marBottom w:val="0"/>
          <w:divBdr>
            <w:top w:val="none" w:sz="0" w:space="0" w:color="auto"/>
            <w:left w:val="none" w:sz="0" w:space="0" w:color="auto"/>
            <w:bottom w:val="none" w:sz="0" w:space="0" w:color="auto"/>
            <w:right w:val="none" w:sz="0" w:space="0" w:color="auto"/>
          </w:divBdr>
        </w:div>
        <w:div w:id="439423169">
          <w:marLeft w:val="0"/>
          <w:marRight w:val="0"/>
          <w:marTop w:val="0"/>
          <w:marBottom w:val="0"/>
          <w:divBdr>
            <w:top w:val="none" w:sz="0" w:space="0" w:color="auto"/>
            <w:left w:val="none" w:sz="0" w:space="0" w:color="auto"/>
            <w:bottom w:val="none" w:sz="0" w:space="0" w:color="auto"/>
            <w:right w:val="none" w:sz="0" w:space="0" w:color="auto"/>
          </w:divBdr>
        </w:div>
        <w:div w:id="498693195">
          <w:marLeft w:val="0"/>
          <w:marRight w:val="0"/>
          <w:marTop w:val="0"/>
          <w:marBottom w:val="0"/>
          <w:divBdr>
            <w:top w:val="none" w:sz="0" w:space="0" w:color="auto"/>
            <w:left w:val="none" w:sz="0" w:space="0" w:color="auto"/>
            <w:bottom w:val="none" w:sz="0" w:space="0" w:color="auto"/>
            <w:right w:val="none" w:sz="0" w:space="0" w:color="auto"/>
          </w:divBdr>
        </w:div>
      </w:divsChild>
    </w:div>
    <w:div w:id="1560631310">
      <w:bodyDiv w:val="1"/>
      <w:marLeft w:val="0"/>
      <w:marRight w:val="0"/>
      <w:marTop w:val="0"/>
      <w:marBottom w:val="0"/>
      <w:divBdr>
        <w:top w:val="none" w:sz="0" w:space="0" w:color="auto"/>
        <w:left w:val="none" w:sz="0" w:space="0" w:color="auto"/>
        <w:bottom w:val="none" w:sz="0" w:space="0" w:color="auto"/>
        <w:right w:val="none" w:sz="0" w:space="0" w:color="auto"/>
      </w:divBdr>
    </w:div>
    <w:div w:id="1887642037">
      <w:bodyDiv w:val="1"/>
      <w:marLeft w:val="0"/>
      <w:marRight w:val="0"/>
      <w:marTop w:val="0"/>
      <w:marBottom w:val="0"/>
      <w:divBdr>
        <w:top w:val="none" w:sz="0" w:space="0" w:color="auto"/>
        <w:left w:val="none" w:sz="0" w:space="0" w:color="auto"/>
        <w:bottom w:val="none" w:sz="0" w:space="0" w:color="auto"/>
        <w:right w:val="none" w:sz="0" w:space="0" w:color="auto"/>
      </w:divBdr>
    </w:div>
    <w:div w:id="1937057998">
      <w:bodyDiv w:val="1"/>
      <w:marLeft w:val="0"/>
      <w:marRight w:val="0"/>
      <w:marTop w:val="0"/>
      <w:marBottom w:val="0"/>
      <w:divBdr>
        <w:top w:val="none" w:sz="0" w:space="0" w:color="auto"/>
        <w:left w:val="none" w:sz="0" w:space="0" w:color="auto"/>
        <w:bottom w:val="none" w:sz="0" w:space="0" w:color="auto"/>
        <w:right w:val="none" w:sz="0" w:space="0" w:color="auto"/>
      </w:divBdr>
    </w:div>
    <w:div w:id="1942453271">
      <w:bodyDiv w:val="1"/>
      <w:marLeft w:val="0"/>
      <w:marRight w:val="0"/>
      <w:marTop w:val="0"/>
      <w:marBottom w:val="0"/>
      <w:divBdr>
        <w:top w:val="none" w:sz="0" w:space="0" w:color="auto"/>
        <w:left w:val="none" w:sz="0" w:space="0" w:color="auto"/>
        <w:bottom w:val="none" w:sz="0" w:space="0" w:color="auto"/>
        <w:right w:val="none" w:sz="0" w:space="0" w:color="auto"/>
      </w:divBdr>
    </w:div>
    <w:div w:id="20005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086A5-ECD2-49CA-9DBD-DE25E85B63E9}"/>
</file>

<file path=customXml/itemProps2.xml><?xml version="1.0" encoding="utf-8"?>
<ds:datastoreItem xmlns:ds="http://schemas.openxmlformats.org/officeDocument/2006/customXml" ds:itemID="{929673FB-1C1A-438C-B8AE-AF8594F86BE2}"/>
</file>

<file path=customXml/itemProps3.xml><?xml version="1.0" encoding="utf-8"?>
<ds:datastoreItem xmlns:ds="http://schemas.openxmlformats.org/officeDocument/2006/customXml" ds:itemID="{7BD228F7-C1DD-4178-8F71-1D284EB7B35F}"/>
</file>

<file path=docProps/app.xml><?xml version="1.0" encoding="utf-8"?>
<Properties xmlns="http://schemas.openxmlformats.org/officeDocument/2006/extended-properties" xmlns:vt="http://schemas.openxmlformats.org/officeDocument/2006/docPropsVTypes">
  <Template>Normal</Template>
  <TotalTime>280</TotalTime>
  <Pages>7</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15541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25</cp:revision>
  <dcterms:created xsi:type="dcterms:W3CDTF">2016-01-05T08:21:00Z</dcterms:created>
  <dcterms:modified xsi:type="dcterms:W3CDTF">2016-01-14T12:13:00Z</dcterms:modified>
</cp:coreProperties>
</file>